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9B361" w14:textId="3EE60F17" w:rsidR="003B1D9D" w:rsidRPr="00E71022" w:rsidRDefault="006B5C2A" w:rsidP="00E71022">
      <w:pPr>
        <w:spacing w:before="2"/>
        <w:jc w:val="center"/>
        <w:rPr>
          <w:b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 xml:space="preserve">Week </w:t>
      </w:r>
      <w:r w:rsidR="007D353E">
        <w:rPr>
          <w:b/>
          <w:bCs/>
          <w:color w:val="000000" w:themeColor="text1"/>
          <w:u w:val="single"/>
        </w:rPr>
        <w:t>4</w:t>
      </w:r>
      <w:r>
        <w:rPr>
          <w:b/>
          <w:bCs/>
          <w:color w:val="000000" w:themeColor="text1"/>
          <w:u w:val="single"/>
        </w:rPr>
        <w:t xml:space="preserve"> </w:t>
      </w:r>
      <w:r w:rsidR="003B1D9D">
        <w:rPr>
          <w:b/>
          <w:bCs/>
          <w:color w:val="000000" w:themeColor="text1"/>
          <w:u w:val="single"/>
        </w:rPr>
        <w:t xml:space="preserve">Problem Set: </w:t>
      </w:r>
      <w:r w:rsidR="00F94730">
        <w:rPr>
          <w:b/>
          <w:bCs/>
          <w:color w:val="000000" w:themeColor="text1"/>
          <w:u w:val="single"/>
        </w:rPr>
        <w:t>EITC</w:t>
      </w:r>
      <w:r w:rsidR="001F7014">
        <w:rPr>
          <w:b/>
          <w:bCs/>
          <w:color w:val="000000" w:themeColor="text1"/>
          <w:u w:val="single"/>
        </w:rPr>
        <w:t xml:space="preserve"> Expansion</w:t>
      </w:r>
    </w:p>
    <w:p w14:paraId="1EED371B" w14:textId="77777777" w:rsidR="000C6A08" w:rsidRDefault="000C6A08" w:rsidP="00317887">
      <w:pPr>
        <w:pStyle w:val="BodyText"/>
        <w:ind w:left="0"/>
        <w:rPr>
          <w:color w:val="000000" w:themeColor="text1"/>
        </w:rPr>
      </w:pPr>
    </w:p>
    <w:p w14:paraId="2FFA96A2" w14:textId="019A7E55" w:rsidR="00154483" w:rsidRPr="00317887" w:rsidRDefault="00154483" w:rsidP="00044FEC">
      <w:pPr>
        <w:pStyle w:val="BodyText"/>
        <w:ind w:left="0"/>
        <w:rPr>
          <w:color w:val="000000" w:themeColor="text1"/>
          <w:u w:val="single" w:color="0000FF"/>
        </w:rPr>
      </w:pPr>
      <w:r w:rsidRPr="006131BD">
        <w:rPr>
          <w:b/>
          <w:color w:val="000000" w:themeColor="text1"/>
          <w:u w:val="single"/>
        </w:rPr>
        <w:t>Overview</w:t>
      </w:r>
    </w:p>
    <w:p w14:paraId="3B1099FD" w14:textId="39726A5A" w:rsidR="00E97AA3" w:rsidRDefault="00B853DA" w:rsidP="00044FEC">
      <w:pPr>
        <w:pStyle w:val="BodyText"/>
        <w:spacing w:before="69"/>
        <w:ind w:left="0" w:right="139"/>
        <w:rPr>
          <w:color w:val="000000" w:themeColor="text1"/>
        </w:rPr>
      </w:pPr>
      <w:r>
        <w:rPr>
          <w:color w:val="000000" w:themeColor="text1"/>
        </w:rPr>
        <w:t xml:space="preserve">This problem set will comprise of three components: </w:t>
      </w:r>
      <w:r w:rsidR="00A12D79">
        <w:rPr>
          <w:color w:val="000000" w:themeColor="text1"/>
        </w:rPr>
        <w:t xml:space="preserve">(1) </w:t>
      </w:r>
      <w:r>
        <w:rPr>
          <w:color w:val="000000" w:themeColor="text1"/>
        </w:rPr>
        <w:t xml:space="preserve">an analysis of </w:t>
      </w:r>
      <w:r w:rsidR="00A008C8">
        <w:rPr>
          <w:color w:val="000000" w:themeColor="text1"/>
        </w:rPr>
        <w:t>the mechanical effects</w:t>
      </w:r>
      <w:r>
        <w:rPr>
          <w:color w:val="000000" w:themeColor="text1"/>
        </w:rPr>
        <w:t xml:space="preserve">, </w:t>
      </w:r>
      <w:r w:rsidR="00A12D79">
        <w:rPr>
          <w:color w:val="000000" w:themeColor="text1"/>
        </w:rPr>
        <w:t xml:space="preserve">(2) </w:t>
      </w:r>
      <w:r>
        <w:rPr>
          <w:color w:val="000000" w:themeColor="text1"/>
        </w:rPr>
        <w:t xml:space="preserve">an analysis of the </w:t>
      </w:r>
      <w:r w:rsidR="00A008C8">
        <w:rPr>
          <w:color w:val="000000" w:themeColor="text1"/>
        </w:rPr>
        <w:t xml:space="preserve">behavioral </w:t>
      </w:r>
      <w:r>
        <w:rPr>
          <w:color w:val="000000" w:themeColor="text1"/>
        </w:rPr>
        <w:t xml:space="preserve">effects, and </w:t>
      </w:r>
      <w:r w:rsidR="00A12D79">
        <w:rPr>
          <w:color w:val="000000" w:themeColor="text1"/>
        </w:rPr>
        <w:t>(</w:t>
      </w:r>
      <w:r w:rsidR="007447FA">
        <w:rPr>
          <w:color w:val="000000" w:themeColor="text1"/>
        </w:rPr>
        <w:t xml:space="preserve">3) </w:t>
      </w:r>
      <w:r>
        <w:rPr>
          <w:color w:val="000000" w:themeColor="text1"/>
        </w:rPr>
        <w:t>a</w:t>
      </w:r>
      <w:r w:rsidR="00D66B24">
        <w:rPr>
          <w:color w:val="000000" w:themeColor="text1"/>
        </w:rPr>
        <w:t xml:space="preserve">n </w:t>
      </w:r>
      <w:r w:rsidR="00A008C8">
        <w:rPr>
          <w:color w:val="000000" w:themeColor="text1"/>
        </w:rPr>
        <w:t>overall effect on tax revenue</w:t>
      </w:r>
      <w:r w:rsidR="00BB0B79">
        <w:rPr>
          <w:color w:val="000000" w:themeColor="text1"/>
        </w:rPr>
        <w:t>.</w:t>
      </w:r>
      <w:r w:rsidR="004145F7">
        <w:rPr>
          <w:color w:val="000000" w:themeColor="text1"/>
        </w:rPr>
        <w:t xml:space="preserve"> See below for additional details</w:t>
      </w:r>
      <w:r w:rsidR="006B5C2A">
        <w:rPr>
          <w:color w:val="000000" w:themeColor="text1"/>
        </w:rPr>
        <w:t>.</w:t>
      </w:r>
      <w:r w:rsidR="0023749B">
        <w:rPr>
          <w:color w:val="000000" w:themeColor="text1"/>
        </w:rPr>
        <w:t xml:space="preserve"> </w:t>
      </w:r>
    </w:p>
    <w:p w14:paraId="0198B160" w14:textId="77777777" w:rsidR="000C6A08" w:rsidRDefault="000C6A08" w:rsidP="00044FEC">
      <w:pPr>
        <w:pStyle w:val="BodyText"/>
        <w:spacing w:before="69"/>
        <w:ind w:left="0" w:right="139"/>
        <w:rPr>
          <w:color w:val="000000" w:themeColor="text1"/>
        </w:rPr>
      </w:pPr>
    </w:p>
    <w:p w14:paraId="5721A9CF" w14:textId="59AA9EBD" w:rsidR="005F2A38" w:rsidRPr="006131BD" w:rsidRDefault="000C6A08" w:rsidP="00044FEC">
      <w:pPr>
        <w:pStyle w:val="BodyText"/>
        <w:spacing w:before="69"/>
        <w:ind w:left="0" w:right="139"/>
        <w:rPr>
          <w:color w:val="000000" w:themeColor="text1"/>
        </w:rPr>
      </w:pPr>
      <w:r>
        <w:rPr>
          <w:b/>
          <w:color w:val="000000" w:themeColor="text1"/>
          <w:u w:val="single"/>
        </w:rPr>
        <w:t>Data</w:t>
      </w:r>
    </w:p>
    <w:p w14:paraId="112B0D54" w14:textId="1AD2E3AB" w:rsidR="007D353E" w:rsidRDefault="00BF74D5" w:rsidP="00044FEC">
      <w:pPr>
        <w:pStyle w:val="BodyText"/>
        <w:spacing w:before="69"/>
        <w:ind w:left="0" w:right="139"/>
        <w:rPr>
          <w:color w:val="000000" w:themeColor="text1"/>
        </w:rPr>
      </w:pPr>
      <w:r>
        <w:rPr>
          <w:color w:val="000000" w:themeColor="text1"/>
        </w:rPr>
        <w:t>The</w:t>
      </w:r>
      <w:r w:rsidR="007D353E">
        <w:rPr>
          <w:color w:val="000000" w:themeColor="text1"/>
        </w:rPr>
        <w:t xml:space="preserve"> micro-dataset for this analysis is from </w:t>
      </w:r>
      <w:hyperlink r:id="rId8" w:history="1">
        <w:r w:rsidR="003602F0" w:rsidRPr="008738CA">
          <w:rPr>
            <w:rStyle w:val="Hyperlink"/>
          </w:rPr>
          <w:t>http://gabriel-zucman.eu/usdina/</w:t>
        </w:r>
      </w:hyperlink>
      <w:r w:rsidR="003602F0">
        <w:rPr>
          <w:color w:val="000000" w:themeColor="text1"/>
        </w:rPr>
        <w:t xml:space="preserve"> </w:t>
      </w:r>
      <w:r w:rsidR="007D353E">
        <w:rPr>
          <w:color w:val="000000" w:themeColor="text1"/>
        </w:rPr>
        <w:t xml:space="preserve">and can be downloaded here: </w:t>
      </w:r>
      <w:hyperlink r:id="rId9" w:history="1">
        <w:r w:rsidR="003602F0" w:rsidRPr="008738CA">
          <w:rPr>
            <w:rStyle w:val="Hyperlink"/>
          </w:rPr>
          <w:t>https://www.dropbox.com/s/9spftlusgce41cz/PSZ2017Dinafiles.zip?dl=0</w:t>
        </w:r>
      </w:hyperlink>
    </w:p>
    <w:p w14:paraId="2AF8A2CE" w14:textId="18A7F043" w:rsidR="003A5ED6" w:rsidRDefault="00C54213" w:rsidP="00044FEC">
      <w:pPr>
        <w:pStyle w:val="BodyText"/>
        <w:spacing w:before="69"/>
        <w:ind w:left="0" w:right="139"/>
        <w:rPr>
          <w:color w:val="000000" w:themeColor="text1"/>
        </w:rPr>
      </w:pPr>
      <w:r>
        <w:rPr>
          <w:color w:val="000000" w:themeColor="text1"/>
        </w:rPr>
        <w:t xml:space="preserve">It has micro files for each year including projections up to 2020. </w:t>
      </w:r>
      <w:r w:rsidR="003A5ED6">
        <w:rPr>
          <w:color w:val="000000" w:themeColor="text1"/>
        </w:rPr>
        <w:t xml:space="preserve">Some key variables are </w:t>
      </w:r>
      <w:proofErr w:type="spellStart"/>
      <w:r w:rsidR="003A5ED6">
        <w:rPr>
          <w:color w:val="000000" w:themeColor="text1"/>
        </w:rPr>
        <w:t>hweal</w:t>
      </w:r>
      <w:proofErr w:type="spellEnd"/>
      <w:r w:rsidR="003A5ED6">
        <w:rPr>
          <w:color w:val="000000" w:themeColor="text1"/>
        </w:rPr>
        <w:t xml:space="preserve"> (net worth), </w:t>
      </w:r>
      <w:proofErr w:type="spellStart"/>
      <w:r w:rsidR="003A5ED6">
        <w:rPr>
          <w:color w:val="000000" w:themeColor="text1"/>
        </w:rPr>
        <w:t>dweght</w:t>
      </w:r>
      <w:proofErr w:type="spellEnd"/>
      <w:r w:rsidR="003A5ED6">
        <w:rPr>
          <w:color w:val="000000" w:themeColor="text1"/>
        </w:rPr>
        <w:t xml:space="preserve">, </w:t>
      </w:r>
      <w:proofErr w:type="spellStart"/>
      <w:r w:rsidR="003A5ED6">
        <w:rPr>
          <w:color w:val="000000" w:themeColor="text1"/>
        </w:rPr>
        <w:t>hw</w:t>
      </w:r>
      <w:proofErr w:type="spellEnd"/>
      <w:r w:rsidR="003A5ED6">
        <w:rPr>
          <w:color w:val="000000" w:themeColor="text1"/>
        </w:rPr>
        <w:t>* (different wealth components)</w:t>
      </w:r>
      <w:r w:rsidR="006A71A3">
        <w:rPr>
          <w:color w:val="000000" w:themeColor="text1"/>
        </w:rPr>
        <w:t xml:space="preserve">, </w:t>
      </w:r>
      <w:r w:rsidR="00704E20">
        <w:rPr>
          <w:color w:val="000000" w:themeColor="text1"/>
        </w:rPr>
        <w:t xml:space="preserve">and </w:t>
      </w:r>
      <w:r w:rsidR="006A71A3">
        <w:rPr>
          <w:color w:val="000000" w:themeColor="text1"/>
        </w:rPr>
        <w:t>fi* (actual fiscal income variables)</w:t>
      </w:r>
      <w:r w:rsidR="00704E20">
        <w:rPr>
          <w:color w:val="000000" w:themeColor="text1"/>
        </w:rPr>
        <w:t>.</w:t>
      </w:r>
    </w:p>
    <w:p w14:paraId="48967E55" w14:textId="4B58DBE4" w:rsidR="000C6A08" w:rsidRPr="006131BD" w:rsidRDefault="003A5ED6" w:rsidP="00044FEC">
      <w:pPr>
        <w:pStyle w:val="BodyText"/>
        <w:spacing w:before="69"/>
        <w:ind w:left="0" w:right="139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0D42C2DF" w14:textId="6F778AE2" w:rsidR="00845C98" w:rsidRDefault="005D144D" w:rsidP="00044FEC">
      <w:pPr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076E1D">
        <w:rPr>
          <w:color w:val="000000" w:themeColor="text1"/>
        </w:rPr>
        <w:t xml:space="preserve">PSZ do files and parameters.csv are here </w:t>
      </w:r>
      <w:hyperlink r:id="rId10" w:history="1">
        <w:r w:rsidR="00076E1D" w:rsidRPr="008738CA">
          <w:rPr>
            <w:rStyle w:val="Hyperlink"/>
          </w:rPr>
          <w:t>http://gabriel-zucman.eu/files/PSZ2017Programs.zip</w:t>
        </w:r>
      </w:hyperlink>
    </w:p>
    <w:p w14:paraId="0C8A11B7" w14:textId="77777777" w:rsidR="00076E1D" w:rsidRDefault="00076E1D" w:rsidP="00044FEC">
      <w:pPr>
        <w:rPr>
          <w:color w:val="000000" w:themeColor="text1"/>
        </w:rPr>
      </w:pPr>
    </w:p>
    <w:p w14:paraId="6DD36641" w14:textId="6875EF80" w:rsidR="005D144D" w:rsidRDefault="00F518C4" w:rsidP="00044FEC">
      <w:pPr>
        <w:rPr>
          <w:color w:val="000000" w:themeColor="text1"/>
        </w:rPr>
      </w:pPr>
      <w:proofErr w:type="spellStart"/>
      <w:r>
        <w:rPr>
          <w:color w:val="000000" w:themeColor="text1"/>
        </w:rPr>
        <w:t>Kleven’s</w:t>
      </w:r>
      <w:proofErr w:type="spellEnd"/>
      <w:r>
        <w:rPr>
          <w:color w:val="000000" w:themeColor="text1"/>
        </w:rPr>
        <w:t xml:space="preserve"> replication files may also be useful: </w:t>
      </w:r>
      <w:hyperlink r:id="rId11" w:history="1">
        <w:r w:rsidR="0068321A" w:rsidRPr="008738CA">
          <w:rPr>
            <w:rStyle w:val="Hyperlink"/>
          </w:rPr>
          <w:t>https://www.henrikkleven.com/papers.html</w:t>
        </w:r>
      </w:hyperlink>
    </w:p>
    <w:p w14:paraId="3C0703EA" w14:textId="77777777" w:rsidR="0068321A" w:rsidRDefault="0068321A" w:rsidP="00044FEC">
      <w:pPr>
        <w:rPr>
          <w:color w:val="000000" w:themeColor="text1"/>
        </w:rPr>
      </w:pPr>
    </w:p>
    <w:p w14:paraId="4122CB4C" w14:textId="79DDD8FF" w:rsidR="001575B5" w:rsidRDefault="005712F8" w:rsidP="00044FEC">
      <w:pPr>
        <w:pStyle w:val="BodyText"/>
        <w:spacing w:before="69"/>
        <w:ind w:left="0" w:right="139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Mechanical Effects</w:t>
      </w:r>
    </w:p>
    <w:p w14:paraId="1AB339DF" w14:textId="7C54E5C6" w:rsidR="001575B5" w:rsidRPr="00AC03B1" w:rsidRDefault="003602F0" w:rsidP="00044FEC">
      <w:pPr>
        <w:pStyle w:val="BodyText"/>
        <w:spacing w:before="69"/>
        <w:ind w:left="0" w:right="139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Assuming behavioral and tax avoidance are zero, how </w:t>
      </w:r>
      <w:r w:rsidR="007E2016">
        <w:rPr>
          <w:bCs/>
          <w:color w:val="000000" w:themeColor="text1"/>
        </w:rPr>
        <w:t>would expanding the EITC to a max of $5K for singles and a max of $10K married couples as well as expanding to qualifying non-parents (at the singles schedule) cost the federal government in terms of tax revenue? How many people would be affected directly</w:t>
      </w:r>
      <w:r w:rsidR="00044FEC">
        <w:rPr>
          <w:bCs/>
          <w:color w:val="000000" w:themeColor="text1"/>
        </w:rPr>
        <w:br/>
      </w:r>
    </w:p>
    <w:p w14:paraId="7B5424BA" w14:textId="58BBE26C" w:rsidR="001575B5" w:rsidRDefault="005712F8" w:rsidP="00044FEC">
      <w:pPr>
        <w:pStyle w:val="BodyText"/>
        <w:spacing w:before="69"/>
        <w:ind w:left="0" w:right="139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Behavioral Effects</w:t>
      </w:r>
    </w:p>
    <w:p w14:paraId="268AE142" w14:textId="65AC9651" w:rsidR="001575B5" w:rsidRPr="006131BD" w:rsidRDefault="00DF124C" w:rsidP="00044FEC">
      <w:pPr>
        <w:pStyle w:val="BodyText"/>
        <w:spacing w:before="69"/>
        <w:ind w:left="0" w:right="139"/>
        <w:rPr>
          <w:color w:val="000000" w:themeColor="text1"/>
        </w:rPr>
      </w:pPr>
      <w:r>
        <w:rPr>
          <w:color w:val="000000" w:themeColor="text1"/>
        </w:rPr>
        <w:t xml:space="preserve">How do </w:t>
      </w:r>
      <w:r w:rsidR="0080591F">
        <w:rPr>
          <w:color w:val="000000" w:themeColor="text1"/>
        </w:rPr>
        <w:t xml:space="preserve">will behavioral </w:t>
      </w:r>
      <w:r w:rsidR="001456C7">
        <w:rPr>
          <w:color w:val="000000" w:themeColor="text1"/>
        </w:rPr>
        <w:t>responses and labor force participation decisions</w:t>
      </w:r>
      <w:r w:rsidR="0080591F">
        <w:rPr>
          <w:color w:val="000000" w:themeColor="text1"/>
        </w:rPr>
        <w:t xml:space="preserve"> affect these revenue </w:t>
      </w:r>
      <w:r w:rsidR="008A32C4">
        <w:rPr>
          <w:color w:val="000000" w:themeColor="text1"/>
        </w:rPr>
        <w:t>estimates</w:t>
      </w:r>
      <w:r w:rsidR="0080591F">
        <w:rPr>
          <w:color w:val="000000" w:themeColor="text1"/>
        </w:rPr>
        <w:t>?</w:t>
      </w:r>
      <w:r w:rsidR="001456C7">
        <w:rPr>
          <w:color w:val="000000" w:themeColor="text1"/>
        </w:rPr>
        <w:t xml:space="preserve"> What about effects on firm profits and low-income labor supply?</w:t>
      </w:r>
    </w:p>
    <w:p w14:paraId="6932137F" w14:textId="4B23711C" w:rsidR="001575B5" w:rsidRDefault="001575B5" w:rsidP="00044FEC">
      <w:pPr>
        <w:rPr>
          <w:color w:val="000000" w:themeColor="text1"/>
        </w:rPr>
      </w:pPr>
    </w:p>
    <w:p w14:paraId="6E3391AF" w14:textId="5A8D0745" w:rsidR="00D55988" w:rsidRDefault="005712F8" w:rsidP="00D55988">
      <w:pPr>
        <w:pStyle w:val="BodyText"/>
        <w:spacing w:before="69"/>
        <w:ind w:left="0" w:right="139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Total Revenue Score</w:t>
      </w:r>
    </w:p>
    <w:p w14:paraId="29B70B27" w14:textId="21FF5142" w:rsidR="00D55988" w:rsidRDefault="0080591F" w:rsidP="00044FEC">
      <w:pPr>
        <w:rPr>
          <w:color w:val="000000" w:themeColor="text1"/>
        </w:rPr>
      </w:pPr>
      <w:r>
        <w:rPr>
          <w:color w:val="000000" w:themeColor="text1"/>
        </w:rPr>
        <w:t xml:space="preserve">What is the total </w:t>
      </w:r>
      <w:r w:rsidR="006777EF">
        <w:rPr>
          <w:color w:val="000000" w:themeColor="text1"/>
        </w:rPr>
        <w:t>fiscal cost of this plan</w:t>
      </w:r>
      <w:r>
        <w:rPr>
          <w:color w:val="000000" w:themeColor="text1"/>
        </w:rPr>
        <w:t>?</w:t>
      </w:r>
    </w:p>
    <w:p w14:paraId="44889D4C" w14:textId="77777777" w:rsidR="001575B5" w:rsidRPr="006131BD" w:rsidRDefault="001575B5">
      <w:pPr>
        <w:rPr>
          <w:color w:val="000000" w:themeColor="text1"/>
        </w:rPr>
      </w:pPr>
    </w:p>
    <w:p w14:paraId="151386C0" w14:textId="40E24580" w:rsidR="004E1C6D" w:rsidRPr="006131BD" w:rsidRDefault="00E2054D" w:rsidP="004E1C6D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Relevant Literature:</w:t>
      </w:r>
    </w:p>
    <w:p w14:paraId="03235BCE" w14:textId="0E76D927" w:rsidR="005C367E" w:rsidRDefault="005C367E" w:rsidP="00B87C98">
      <w:pPr>
        <w:rPr>
          <w:rStyle w:val="Hyperlink"/>
          <w:color w:val="000000" w:themeColor="text1"/>
        </w:rPr>
      </w:pPr>
    </w:p>
    <w:p w14:paraId="6644598A" w14:textId="3CCC0877" w:rsidR="00573E4C" w:rsidRDefault="00573E4C" w:rsidP="009814C0">
      <w:pPr>
        <w:pStyle w:val="msonospacing0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Kleven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9A6873">
        <w:rPr>
          <w:rFonts w:ascii="Times New Roman" w:hAnsi="Times New Roman"/>
          <w:color w:val="000000" w:themeColor="text1"/>
          <w:sz w:val="24"/>
          <w:szCs w:val="24"/>
        </w:rPr>
        <w:t>Henrik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2019. “The EITC </w:t>
      </w:r>
      <w:r w:rsidR="009814C0">
        <w:rPr>
          <w:rFonts w:ascii="Times New Roman" w:hAnsi="Times New Roman"/>
          <w:color w:val="000000" w:themeColor="text1"/>
          <w:sz w:val="24"/>
          <w:szCs w:val="24"/>
        </w:rPr>
        <w:t>and the extensive margin: a reappraisal</w:t>
      </w:r>
      <w:r>
        <w:rPr>
          <w:rFonts w:ascii="Times New Roman" w:hAnsi="Times New Roman"/>
          <w:color w:val="000000" w:themeColor="text1"/>
          <w:sz w:val="24"/>
          <w:szCs w:val="24"/>
        </w:rPr>
        <w:t>,” working paper.</w:t>
      </w:r>
      <w:r w:rsidR="009814C0" w:rsidRPr="009814C0">
        <w:t xml:space="preserve"> </w:t>
      </w:r>
      <w:hyperlink r:id="rId12" w:history="1">
        <w:r w:rsidR="0009096A" w:rsidRPr="00131311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https://www.henrikkleven.com/uploads/3/7/3/1/37310663/kleven_eitc_sep2019.pdf</w:t>
        </w:r>
      </w:hyperlink>
    </w:p>
    <w:p w14:paraId="672BF0E7" w14:textId="77777777" w:rsidR="00573E4C" w:rsidRDefault="00573E4C" w:rsidP="00573E4C">
      <w:pPr>
        <w:pStyle w:val="msonospacing0"/>
        <w:rPr>
          <w:rFonts w:ascii="Times New Roman" w:hAnsi="Times New Roman"/>
          <w:color w:val="000000" w:themeColor="text1"/>
          <w:sz w:val="24"/>
          <w:szCs w:val="24"/>
        </w:rPr>
      </w:pPr>
    </w:p>
    <w:p w14:paraId="1BC5ABBB" w14:textId="77777777" w:rsidR="00573E4C" w:rsidRDefault="00573E4C" w:rsidP="009814C0">
      <w:pPr>
        <w:rPr>
          <w:color w:val="000000" w:themeColor="text1"/>
        </w:rPr>
      </w:pPr>
      <w:r w:rsidRPr="00E171C6">
        <w:rPr>
          <w:color w:val="000000" w:themeColor="text1"/>
        </w:rPr>
        <w:t xml:space="preserve">Rothstein, Jesse, 2010, </w:t>
      </w:r>
      <w:hyperlink r:id="rId13" w:history="1">
        <w:r w:rsidRPr="00E171C6">
          <w:rPr>
            <w:rStyle w:val="Hyperlink"/>
            <w:color w:val="000000" w:themeColor="text1"/>
            <w:u w:val="none"/>
          </w:rPr>
          <w:t>"Is the EITC as Good as an NIT? Conditional Cash Transfers and Tax Incidence."</w:t>
        </w:r>
        <w:r w:rsidRPr="00E171C6">
          <w:rPr>
            <w:rStyle w:val="apple-converted-space"/>
            <w:color w:val="000000" w:themeColor="text1"/>
          </w:rPr>
          <w:t> </w:t>
        </w:r>
        <w:r w:rsidRPr="00E171C6">
          <w:rPr>
            <w:rStyle w:val="Emphasis"/>
            <w:color w:val="000000" w:themeColor="text1"/>
          </w:rPr>
          <w:t>American Economic Journal: Economic Policy</w:t>
        </w:r>
        <w:r w:rsidRPr="00E171C6">
          <w:rPr>
            <w:rStyle w:val="apple-converted-space"/>
            <w:color w:val="000000" w:themeColor="text1"/>
          </w:rPr>
          <w:t> </w:t>
        </w:r>
        <w:r w:rsidRPr="00E171C6">
          <w:rPr>
            <w:rStyle w:val="Hyperlink"/>
            <w:color w:val="000000" w:themeColor="text1"/>
            <w:u w:val="none"/>
          </w:rPr>
          <w:t>2 (1), February, p.p. 177-208</w:t>
        </w:r>
      </w:hyperlink>
      <w:r w:rsidRPr="00E171C6">
        <w:rPr>
          <w:color w:val="000000" w:themeColor="text1"/>
        </w:rPr>
        <w:t xml:space="preserve">. </w:t>
      </w:r>
      <w:hyperlink r:id="rId14" w:history="1">
        <w:r w:rsidRPr="00E171C6">
          <w:rPr>
            <w:rStyle w:val="Hyperlink"/>
            <w:color w:val="000000" w:themeColor="text1"/>
          </w:rPr>
          <w:t>http://pubs.aeaweb.org/doi/pdfplus/10.1257/pol.2.1.177</w:t>
        </w:r>
      </w:hyperlink>
    </w:p>
    <w:p w14:paraId="0959E84C" w14:textId="77777777" w:rsidR="00573E4C" w:rsidRDefault="00573E4C" w:rsidP="00573E4C">
      <w:pPr>
        <w:ind w:left="720"/>
        <w:rPr>
          <w:color w:val="000000" w:themeColor="text1"/>
        </w:rPr>
      </w:pPr>
    </w:p>
    <w:p w14:paraId="59316A66" w14:textId="77777777" w:rsidR="00573E4C" w:rsidRDefault="00573E4C" w:rsidP="009814C0">
      <w:pPr>
        <w:rPr>
          <w:rStyle w:val="Hyperlink"/>
          <w:color w:val="000000" w:themeColor="text1"/>
        </w:rPr>
      </w:pPr>
      <w:r>
        <w:rPr>
          <w:color w:val="000000" w:themeColor="text1"/>
        </w:rPr>
        <w:t xml:space="preserve">Bastian, Jacob, and Maggie Jones. 2019. “Does the EITC pay for itself? Effects on Tax Revenue and Public Assistance Spending,” Working paper. </w:t>
      </w:r>
      <w:hyperlink r:id="rId15" w:history="1">
        <w:r w:rsidRPr="00F407EF">
          <w:rPr>
            <w:rStyle w:val="Hyperlink"/>
            <w:color w:val="000000" w:themeColor="text1"/>
          </w:rPr>
          <w:t>http://jacobbastian.squarespace.com/research</w:t>
        </w:r>
      </w:hyperlink>
    </w:p>
    <w:p w14:paraId="1FB9731B" w14:textId="77777777" w:rsidR="00F76FC6" w:rsidRDefault="00F76FC6" w:rsidP="00B87C98">
      <w:pPr>
        <w:rPr>
          <w:rStyle w:val="Hyperlink"/>
          <w:color w:val="000000" w:themeColor="text1"/>
        </w:rPr>
      </w:pPr>
      <w:bookmarkStart w:id="0" w:name="_GoBack"/>
      <w:bookmarkEnd w:id="0"/>
    </w:p>
    <w:sectPr w:rsidR="00F76FC6" w:rsidSect="009E6BE6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49866" w14:textId="77777777" w:rsidR="00BA49B1" w:rsidRDefault="00BA49B1" w:rsidP="00CF0DF4">
      <w:r>
        <w:separator/>
      </w:r>
    </w:p>
  </w:endnote>
  <w:endnote w:type="continuationSeparator" w:id="0">
    <w:p w14:paraId="6182C03F" w14:textId="77777777" w:rsidR="00BA49B1" w:rsidRDefault="00BA49B1" w:rsidP="00CF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77A78" w14:textId="77777777" w:rsidR="00BA49B1" w:rsidRDefault="00BA49B1" w:rsidP="00CF0DF4">
      <w:r>
        <w:separator/>
      </w:r>
    </w:p>
  </w:footnote>
  <w:footnote w:type="continuationSeparator" w:id="0">
    <w:p w14:paraId="26E00AD3" w14:textId="77777777" w:rsidR="00BA49B1" w:rsidRDefault="00BA49B1" w:rsidP="00CF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5A088" w14:textId="0172F9F8" w:rsidR="00A14A83" w:rsidRPr="00CF0DF4" w:rsidRDefault="00A14A83">
    <w:pPr>
      <w:pStyle w:val="Header"/>
    </w:pPr>
    <w:r w:rsidRPr="00CF0DF4">
      <w:tab/>
    </w:r>
    <w:r w:rsidRPr="00CF0DF4">
      <w:tab/>
      <w:t>WWS593</w:t>
    </w:r>
    <w:r w:rsidR="00D60AFE">
      <w:t>j</w:t>
    </w:r>
    <w:r w:rsidRPr="00CF0DF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8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D6863"/>
    <w:multiLevelType w:val="hybridMultilevel"/>
    <w:tmpl w:val="3A483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0548B"/>
    <w:multiLevelType w:val="hybridMultilevel"/>
    <w:tmpl w:val="4DD08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C4D5E"/>
    <w:multiLevelType w:val="hybridMultilevel"/>
    <w:tmpl w:val="F89AD434"/>
    <w:lvl w:ilvl="0" w:tplc="D4FAF8EC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B2D73"/>
    <w:multiLevelType w:val="multilevel"/>
    <w:tmpl w:val="BA3A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050780"/>
    <w:multiLevelType w:val="hybridMultilevel"/>
    <w:tmpl w:val="F7147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A0875"/>
    <w:multiLevelType w:val="hybridMultilevel"/>
    <w:tmpl w:val="B8E4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B56C93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96534"/>
    <w:multiLevelType w:val="hybridMultilevel"/>
    <w:tmpl w:val="C71C356A"/>
    <w:lvl w:ilvl="0" w:tplc="C7164EDC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28D7B3E"/>
    <w:multiLevelType w:val="hybridMultilevel"/>
    <w:tmpl w:val="094C0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B78B8"/>
    <w:multiLevelType w:val="multilevel"/>
    <w:tmpl w:val="D5E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4A3367"/>
    <w:multiLevelType w:val="hybridMultilevel"/>
    <w:tmpl w:val="01545F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E5088"/>
    <w:multiLevelType w:val="hybridMultilevel"/>
    <w:tmpl w:val="4BCC56F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84F73"/>
    <w:multiLevelType w:val="hybridMultilevel"/>
    <w:tmpl w:val="4BA21224"/>
    <w:lvl w:ilvl="0" w:tplc="9B56C93A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1538E6"/>
    <w:multiLevelType w:val="hybridMultilevel"/>
    <w:tmpl w:val="5C76B724"/>
    <w:lvl w:ilvl="0" w:tplc="EF3EDD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F84139"/>
    <w:multiLevelType w:val="hybridMultilevel"/>
    <w:tmpl w:val="851E4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331F4"/>
    <w:multiLevelType w:val="hybridMultilevel"/>
    <w:tmpl w:val="B8E4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B56C93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A2BB2"/>
    <w:multiLevelType w:val="hybridMultilevel"/>
    <w:tmpl w:val="128CC550"/>
    <w:lvl w:ilvl="0" w:tplc="AF5E4464">
      <w:start w:val="1"/>
      <w:numFmt w:val="upperLetter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7" w15:restartNumberingAfterBreak="0">
    <w:nsid w:val="5F697D2C"/>
    <w:multiLevelType w:val="hybridMultilevel"/>
    <w:tmpl w:val="C780EED4"/>
    <w:lvl w:ilvl="0" w:tplc="9B56C93A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23E59"/>
    <w:multiLevelType w:val="multilevel"/>
    <w:tmpl w:val="41AC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F34C0D"/>
    <w:multiLevelType w:val="hybridMultilevel"/>
    <w:tmpl w:val="91C6E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F160D"/>
    <w:multiLevelType w:val="hybridMultilevel"/>
    <w:tmpl w:val="5F3027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20"/>
  </w:num>
  <w:num w:numId="4">
    <w:abstractNumId w:val="0"/>
  </w:num>
  <w:num w:numId="5">
    <w:abstractNumId w:val="18"/>
  </w:num>
  <w:num w:numId="6">
    <w:abstractNumId w:val="1"/>
  </w:num>
  <w:num w:numId="7">
    <w:abstractNumId w:val="16"/>
  </w:num>
  <w:num w:numId="8">
    <w:abstractNumId w:val="11"/>
  </w:num>
  <w:num w:numId="9">
    <w:abstractNumId w:val="3"/>
  </w:num>
  <w:num w:numId="10">
    <w:abstractNumId w:val="10"/>
  </w:num>
  <w:num w:numId="11">
    <w:abstractNumId w:val="9"/>
  </w:num>
  <w:num w:numId="12">
    <w:abstractNumId w:val="4"/>
  </w:num>
  <w:num w:numId="13">
    <w:abstractNumId w:val="13"/>
  </w:num>
  <w:num w:numId="14">
    <w:abstractNumId w:val="19"/>
  </w:num>
  <w:num w:numId="15">
    <w:abstractNumId w:val="5"/>
  </w:num>
  <w:num w:numId="16">
    <w:abstractNumId w:val="6"/>
  </w:num>
  <w:num w:numId="17">
    <w:abstractNumId w:val="8"/>
  </w:num>
  <w:num w:numId="18">
    <w:abstractNumId w:val="7"/>
  </w:num>
  <w:num w:numId="19">
    <w:abstractNumId w:val="17"/>
  </w:num>
  <w:num w:numId="20">
    <w:abstractNumId w:val="12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00"/>
    <w:rsid w:val="000028C8"/>
    <w:rsid w:val="0000360C"/>
    <w:rsid w:val="00005CDC"/>
    <w:rsid w:val="00007B16"/>
    <w:rsid w:val="00007F30"/>
    <w:rsid w:val="00010DC3"/>
    <w:rsid w:val="00011FA6"/>
    <w:rsid w:val="00012395"/>
    <w:rsid w:val="000123B0"/>
    <w:rsid w:val="000127E9"/>
    <w:rsid w:val="00012B35"/>
    <w:rsid w:val="00012F9B"/>
    <w:rsid w:val="000145AC"/>
    <w:rsid w:val="00015490"/>
    <w:rsid w:val="00015C24"/>
    <w:rsid w:val="00017D9C"/>
    <w:rsid w:val="0002044E"/>
    <w:rsid w:val="00020832"/>
    <w:rsid w:val="00022E5E"/>
    <w:rsid w:val="0002563D"/>
    <w:rsid w:val="00025FF2"/>
    <w:rsid w:val="00026A4C"/>
    <w:rsid w:val="00031856"/>
    <w:rsid w:val="00033438"/>
    <w:rsid w:val="000353D2"/>
    <w:rsid w:val="000358CF"/>
    <w:rsid w:val="00036E90"/>
    <w:rsid w:val="00037036"/>
    <w:rsid w:val="00041144"/>
    <w:rsid w:val="00044A7A"/>
    <w:rsid w:val="00044FEC"/>
    <w:rsid w:val="00045538"/>
    <w:rsid w:val="00045A35"/>
    <w:rsid w:val="00045B52"/>
    <w:rsid w:val="00047C5C"/>
    <w:rsid w:val="00051543"/>
    <w:rsid w:val="00054E4E"/>
    <w:rsid w:val="00055B4D"/>
    <w:rsid w:val="0005672A"/>
    <w:rsid w:val="0005703D"/>
    <w:rsid w:val="000573FD"/>
    <w:rsid w:val="00057AA7"/>
    <w:rsid w:val="000629D4"/>
    <w:rsid w:val="00062EB3"/>
    <w:rsid w:val="00064086"/>
    <w:rsid w:val="0006419B"/>
    <w:rsid w:val="000649AF"/>
    <w:rsid w:val="00064A82"/>
    <w:rsid w:val="00064C75"/>
    <w:rsid w:val="00070653"/>
    <w:rsid w:val="0007079B"/>
    <w:rsid w:val="00073C66"/>
    <w:rsid w:val="00073DBB"/>
    <w:rsid w:val="000768D4"/>
    <w:rsid w:val="00076E1D"/>
    <w:rsid w:val="00080916"/>
    <w:rsid w:val="000827A5"/>
    <w:rsid w:val="0008308C"/>
    <w:rsid w:val="00085D13"/>
    <w:rsid w:val="0008603C"/>
    <w:rsid w:val="00086424"/>
    <w:rsid w:val="00086A79"/>
    <w:rsid w:val="0009096A"/>
    <w:rsid w:val="000925DD"/>
    <w:rsid w:val="00092D42"/>
    <w:rsid w:val="00096054"/>
    <w:rsid w:val="0009726F"/>
    <w:rsid w:val="000973E0"/>
    <w:rsid w:val="00097BE4"/>
    <w:rsid w:val="000A1BCA"/>
    <w:rsid w:val="000A2FC6"/>
    <w:rsid w:val="000A378E"/>
    <w:rsid w:val="000A620B"/>
    <w:rsid w:val="000A711C"/>
    <w:rsid w:val="000A7DE6"/>
    <w:rsid w:val="000B052D"/>
    <w:rsid w:val="000B09B6"/>
    <w:rsid w:val="000B13FF"/>
    <w:rsid w:val="000B2B6C"/>
    <w:rsid w:val="000B391A"/>
    <w:rsid w:val="000B533A"/>
    <w:rsid w:val="000B5447"/>
    <w:rsid w:val="000B66D3"/>
    <w:rsid w:val="000B69E3"/>
    <w:rsid w:val="000B789E"/>
    <w:rsid w:val="000C05FC"/>
    <w:rsid w:val="000C1B7D"/>
    <w:rsid w:val="000C239B"/>
    <w:rsid w:val="000C27FD"/>
    <w:rsid w:val="000C2970"/>
    <w:rsid w:val="000C2A96"/>
    <w:rsid w:val="000C345F"/>
    <w:rsid w:val="000C40A8"/>
    <w:rsid w:val="000C418E"/>
    <w:rsid w:val="000C4279"/>
    <w:rsid w:val="000C461B"/>
    <w:rsid w:val="000C4BB2"/>
    <w:rsid w:val="000C5CBF"/>
    <w:rsid w:val="000C6A08"/>
    <w:rsid w:val="000D074C"/>
    <w:rsid w:val="000D1554"/>
    <w:rsid w:val="000D1A41"/>
    <w:rsid w:val="000D1F94"/>
    <w:rsid w:val="000D7450"/>
    <w:rsid w:val="000D7558"/>
    <w:rsid w:val="000E18A8"/>
    <w:rsid w:val="000E1AAF"/>
    <w:rsid w:val="000E235C"/>
    <w:rsid w:val="000E5488"/>
    <w:rsid w:val="000F271E"/>
    <w:rsid w:val="000F2D40"/>
    <w:rsid w:val="000F4D17"/>
    <w:rsid w:val="000F4E83"/>
    <w:rsid w:val="000F5418"/>
    <w:rsid w:val="000F57C4"/>
    <w:rsid w:val="000F713D"/>
    <w:rsid w:val="00101539"/>
    <w:rsid w:val="00101816"/>
    <w:rsid w:val="00102795"/>
    <w:rsid w:val="00103FA0"/>
    <w:rsid w:val="001043E2"/>
    <w:rsid w:val="00104F5F"/>
    <w:rsid w:val="001069AE"/>
    <w:rsid w:val="0010708E"/>
    <w:rsid w:val="00112A64"/>
    <w:rsid w:val="001135A1"/>
    <w:rsid w:val="00113FA5"/>
    <w:rsid w:val="001148B4"/>
    <w:rsid w:val="00114EA6"/>
    <w:rsid w:val="001159A5"/>
    <w:rsid w:val="0011625F"/>
    <w:rsid w:val="00116299"/>
    <w:rsid w:val="001162EC"/>
    <w:rsid w:val="00116B8C"/>
    <w:rsid w:val="001176F9"/>
    <w:rsid w:val="00117DA6"/>
    <w:rsid w:val="001207AE"/>
    <w:rsid w:val="00120B21"/>
    <w:rsid w:val="00121473"/>
    <w:rsid w:val="00122021"/>
    <w:rsid w:val="001220D3"/>
    <w:rsid w:val="00122769"/>
    <w:rsid w:val="00124769"/>
    <w:rsid w:val="00124C7E"/>
    <w:rsid w:val="00125B57"/>
    <w:rsid w:val="00125BD4"/>
    <w:rsid w:val="00130377"/>
    <w:rsid w:val="00131122"/>
    <w:rsid w:val="00131311"/>
    <w:rsid w:val="001323F4"/>
    <w:rsid w:val="001329BD"/>
    <w:rsid w:val="00133C56"/>
    <w:rsid w:val="001348F4"/>
    <w:rsid w:val="00136394"/>
    <w:rsid w:val="00137249"/>
    <w:rsid w:val="00140617"/>
    <w:rsid w:val="00140665"/>
    <w:rsid w:val="00140B59"/>
    <w:rsid w:val="0014311E"/>
    <w:rsid w:val="00143FF2"/>
    <w:rsid w:val="001451A4"/>
    <w:rsid w:val="001456C7"/>
    <w:rsid w:val="001509E6"/>
    <w:rsid w:val="00151765"/>
    <w:rsid w:val="00153D6A"/>
    <w:rsid w:val="00154483"/>
    <w:rsid w:val="00154D96"/>
    <w:rsid w:val="00155929"/>
    <w:rsid w:val="00155E7D"/>
    <w:rsid w:val="001564F7"/>
    <w:rsid w:val="0015683F"/>
    <w:rsid w:val="001570D4"/>
    <w:rsid w:val="001575B5"/>
    <w:rsid w:val="00157B8C"/>
    <w:rsid w:val="00160493"/>
    <w:rsid w:val="001620EE"/>
    <w:rsid w:val="001633F5"/>
    <w:rsid w:val="001644C3"/>
    <w:rsid w:val="0016471B"/>
    <w:rsid w:val="0016484D"/>
    <w:rsid w:val="001649A1"/>
    <w:rsid w:val="00167F08"/>
    <w:rsid w:val="001707BA"/>
    <w:rsid w:val="001718C0"/>
    <w:rsid w:val="0017203A"/>
    <w:rsid w:val="00172585"/>
    <w:rsid w:val="00172691"/>
    <w:rsid w:val="001733A2"/>
    <w:rsid w:val="00176276"/>
    <w:rsid w:val="00176FA3"/>
    <w:rsid w:val="001775CA"/>
    <w:rsid w:val="00181C03"/>
    <w:rsid w:val="00182975"/>
    <w:rsid w:val="00182A19"/>
    <w:rsid w:val="00182B1F"/>
    <w:rsid w:val="00183BBC"/>
    <w:rsid w:val="00185541"/>
    <w:rsid w:val="00185AEA"/>
    <w:rsid w:val="001864F8"/>
    <w:rsid w:val="001900BC"/>
    <w:rsid w:val="001908B9"/>
    <w:rsid w:val="0019190D"/>
    <w:rsid w:val="00191E05"/>
    <w:rsid w:val="001927B7"/>
    <w:rsid w:val="001935E1"/>
    <w:rsid w:val="00194846"/>
    <w:rsid w:val="001954A1"/>
    <w:rsid w:val="00195D18"/>
    <w:rsid w:val="001969EC"/>
    <w:rsid w:val="00196AAF"/>
    <w:rsid w:val="001971F1"/>
    <w:rsid w:val="00197BEE"/>
    <w:rsid w:val="00197E9C"/>
    <w:rsid w:val="001A0260"/>
    <w:rsid w:val="001A0C3B"/>
    <w:rsid w:val="001A0D5F"/>
    <w:rsid w:val="001A1150"/>
    <w:rsid w:val="001A1702"/>
    <w:rsid w:val="001A1AC0"/>
    <w:rsid w:val="001A1F56"/>
    <w:rsid w:val="001A2044"/>
    <w:rsid w:val="001A5374"/>
    <w:rsid w:val="001A5E40"/>
    <w:rsid w:val="001A6523"/>
    <w:rsid w:val="001A728F"/>
    <w:rsid w:val="001A7E62"/>
    <w:rsid w:val="001B015A"/>
    <w:rsid w:val="001B2048"/>
    <w:rsid w:val="001B2264"/>
    <w:rsid w:val="001B3E15"/>
    <w:rsid w:val="001B4038"/>
    <w:rsid w:val="001B495C"/>
    <w:rsid w:val="001B4DAE"/>
    <w:rsid w:val="001B523C"/>
    <w:rsid w:val="001B5688"/>
    <w:rsid w:val="001B56E6"/>
    <w:rsid w:val="001B5799"/>
    <w:rsid w:val="001B6BD8"/>
    <w:rsid w:val="001B6E68"/>
    <w:rsid w:val="001B7FF7"/>
    <w:rsid w:val="001C10AF"/>
    <w:rsid w:val="001C1C00"/>
    <w:rsid w:val="001C2AC6"/>
    <w:rsid w:val="001C3614"/>
    <w:rsid w:val="001C3690"/>
    <w:rsid w:val="001C3E62"/>
    <w:rsid w:val="001C4359"/>
    <w:rsid w:val="001C4838"/>
    <w:rsid w:val="001C53AA"/>
    <w:rsid w:val="001C5874"/>
    <w:rsid w:val="001C69CA"/>
    <w:rsid w:val="001C6F0B"/>
    <w:rsid w:val="001C70C1"/>
    <w:rsid w:val="001D0B3F"/>
    <w:rsid w:val="001D1667"/>
    <w:rsid w:val="001D2134"/>
    <w:rsid w:val="001D2249"/>
    <w:rsid w:val="001D24E6"/>
    <w:rsid w:val="001D471E"/>
    <w:rsid w:val="001D5B37"/>
    <w:rsid w:val="001D774F"/>
    <w:rsid w:val="001E2D41"/>
    <w:rsid w:val="001E6032"/>
    <w:rsid w:val="001E712E"/>
    <w:rsid w:val="001F0DEB"/>
    <w:rsid w:val="001F1AA8"/>
    <w:rsid w:val="001F200B"/>
    <w:rsid w:val="001F2351"/>
    <w:rsid w:val="001F3262"/>
    <w:rsid w:val="001F5023"/>
    <w:rsid w:val="001F605A"/>
    <w:rsid w:val="001F609A"/>
    <w:rsid w:val="001F6996"/>
    <w:rsid w:val="001F7014"/>
    <w:rsid w:val="001F7229"/>
    <w:rsid w:val="001F7ABF"/>
    <w:rsid w:val="001F7D89"/>
    <w:rsid w:val="0020002D"/>
    <w:rsid w:val="0020076A"/>
    <w:rsid w:val="00200E30"/>
    <w:rsid w:val="00201BA6"/>
    <w:rsid w:val="00201CF6"/>
    <w:rsid w:val="0020206A"/>
    <w:rsid w:val="00202387"/>
    <w:rsid w:val="00203C7D"/>
    <w:rsid w:val="002061F6"/>
    <w:rsid w:val="00207810"/>
    <w:rsid w:val="0021179C"/>
    <w:rsid w:val="00211C7D"/>
    <w:rsid w:val="00211EA2"/>
    <w:rsid w:val="00213551"/>
    <w:rsid w:val="00213BEE"/>
    <w:rsid w:val="00215967"/>
    <w:rsid w:val="0022012F"/>
    <w:rsid w:val="00220DA9"/>
    <w:rsid w:val="00223959"/>
    <w:rsid w:val="00223E76"/>
    <w:rsid w:val="002240A6"/>
    <w:rsid w:val="00224A43"/>
    <w:rsid w:val="002252FC"/>
    <w:rsid w:val="00226893"/>
    <w:rsid w:val="0022716D"/>
    <w:rsid w:val="00227258"/>
    <w:rsid w:val="002273D0"/>
    <w:rsid w:val="002279EB"/>
    <w:rsid w:val="0023127A"/>
    <w:rsid w:val="00231FEA"/>
    <w:rsid w:val="00232F61"/>
    <w:rsid w:val="00233D53"/>
    <w:rsid w:val="00233E1B"/>
    <w:rsid w:val="0023749B"/>
    <w:rsid w:val="002414E4"/>
    <w:rsid w:val="0024165A"/>
    <w:rsid w:val="00242029"/>
    <w:rsid w:val="0024255E"/>
    <w:rsid w:val="0024315D"/>
    <w:rsid w:val="00244D8A"/>
    <w:rsid w:val="00245152"/>
    <w:rsid w:val="00246697"/>
    <w:rsid w:val="00247BE6"/>
    <w:rsid w:val="00250853"/>
    <w:rsid w:val="00251EC0"/>
    <w:rsid w:val="00252CA9"/>
    <w:rsid w:val="00252DF4"/>
    <w:rsid w:val="00254288"/>
    <w:rsid w:val="002568A0"/>
    <w:rsid w:val="0026056D"/>
    <w:rsid w:val="00261BFF"/>
    <w:rsid w:val="00261DA0"/>
    <w:rsid w:val="0026248C"/>
    <w:rsid w:val="00266303"/>
    <w:rsid w:val="00266C86"/>
    <w:rsid w:val="0027068E"/>
    <w:rsid w:val="002710DD"/>
    <w:rsid w:val="00271641"/>
    <w:rsid w:val="00271C99"/>
    <w:rsid w:val="00271ED8"/>
    <w:rsid w:val="00273984"/>
    <w:rsid w:val="0027618A"/>
    <w:rsid w:val="00280719"/>
    <w:rsid w:val="002867E6"/>
    <w:rsid w:val="002902D7"/>
    <w:rsid w:val="00290E77"/>
    <w:rsid w:val="00293779"/>
    <w:rsid w:val="00295187"/>
    <w:rsid w:val="0029543D"/>
    <w:rsid w:val="002A1B44"/>
    <w:rsid w:val="002A1ECF"/>
    <w:rsid w:val="002A3CDB"/>
    <w:rsid w:val="002A5E24"/>
    <w:rsid w:val="002A5E54"/>
    <w:rsid w:val="002A68E5"/>
    <w:rsid w:val="002A7185"/>
    <w:rsid w:val="002A7373"/>
    <w:rsid w:val="002B10AD"/>
    <w:rsid w:val="002B1290"/>
    <w:rsid w:val="002B3415"/>
    <w:rsid w:val="002B36BC"/>
    <w:rsid w:val="002B3E74"/>
    <w:rsid w:val="002B4449"/>
    <w:rsid w:val="002B5275"/>
    <w:rsid w:val="002B5670"/>
    <w:rsid w:val="002B5DFC"/>
    <w:rsid w:val="002B5F51"/>
    <w:rsid w:val="002B6248"/>
    <w:rsid w:val="002B7349"/>
    <w:rsid w:val="002B74AD"/>
    <w:rsid w:val="002B77FD"/>
    <w:rsid w:val="002C01C2"/>
    <w:rsid w:val="002C0DD0"/>
    <w:rsid w:val="002C186B"/>
    <w:rsid w:val="002C436C"/>
    <w:rsid w:val="002C6D98"/>
    <w:rsid w:val="002C7FC0"/>
    <w:rsid w:val="002D2421"/>
    <w:rsid w:val="002D2CF0"/>
    <w:rsid w:val="002D335E"/>
    <w:rsid w:val="002D3A3F"/>
    <w:rsid w:val="002D3FBE"/>
    <w:rsid w:val="002D486F"/>
    <w:rsid w:val="002D50DD"/>
    <w:rsid w:val="002D52D9"/>
    <w:rsid w:val="002E414F"/>
    <w:rsid w:val="002E5CA3"/>
    <w:rsid w:val="002E6088"/>
    <w:rsid w:val="002E75C2"/>
    <w:rsid w:val="002E7A30"/>
    <w:rsid w:val="002F06F6"/>
    <w:rsid w:val="002F12BF"/>
    <w:rsid w:val="002F2357"/>
    <w:rsid w:val="002F2FB2"/>
    <w:rsid w:val="002F39E0"/>
    <w:rsid w:val="002F4788"/>
    <w:rsid w:val="002F4D85"/>
    <w:rsid w:val="002F508D"/>
    <w:rsid w:val="002F663D"/>
    <w:rsid w:val="003006A1"/>
    <w:rsid w:val="00300D27"/>
    <w:rsid w:val="0030175A"/>
    <w:rsid w:val="00301879"/>
    <w:rsid w:val="00301AA7"/>
    <w:rsid w:val="00301C34"/>
    <w:rsid w:val="0030203F"/>
    <w:rsid w:val="00302A24"/>
    <w:rsid w:val="00303A0C"/>
    <w:rsid w:val="0030596C"/>
    <w:rsid w:val="00305F11"/>
    <w:rsid w:val="00312334"/>
    <w:rsid w:val="0031364B"/>
    <w:rsid w:val="00317887"/>
    <w:rsid w:val="00320055"/>
    <w:rsid w:val="00321CF3"/>
    <w:rsid w:val="00323315"/>
    <w:rsid w:val="00324154"/>
    <w:rsid w:val="003242A1"/>
    <w:rsid w:val="00324321"/>
    <w:rsid w:val="00324616"/>
    <w:rsid w:val="0032478E"/>
    <w:rsid w:val="00324D7E"/>
    <w:rsid w:val="00325093"/>
    <w:rsid w:val="003263CC"/>
    <w:rsid w:val="00326F1D"/>
    <w:rsid w:val="0033051F"/>
    <w:rsid w:val="00330FA2"/>
    <w:rsid w:val="0033157A"/>
    <w:rsid w:val="00331AD8"/>
    <w:rsid w:val="003320CE"/>
    <w:rsid w:val="0033266E"/>
    <w:rsid w:val="00333199"/>
    <w:rsid w:val="003355FE"/>
    <w:rsid w:val="0033754D"/>
    <w:rsid w:val="00337D68"/>
    <w:rsid w:val="00341AF3"/>
    <w:rsid w:val="0034306E"/>
    <w:rsid w:val="00343769"/>
    <w:rsid w:val="00345619"/>
    <w:rsid w:val="00347F4B"/>
    <w:rsid w:val="003516BD"/>
    <w:rsid w:val="0035364D"/>
    <w:rsid w:val="00353BA8"/>
    <w:rsid w:val="00354B8F"/>
    <w:rsid w:val="00354FE4"/>
    <w:rsid w:val="0035543D"/>
    <w:rsid w:val="0035705A"/>
    <w:rsid w:val="0035773F"/>
    <w:rsid w:val="003602F0"/>
    <w:rsid w:val="003619C7"/>
    <w:rsid w:val="00362A91"/>
    <w:rsid w:val="00362C7F"/>
    <w:rsid w:val="00363634"/>
    <w:rsid w:val="00363B65"/>
    <w:rsid w:val="00366C4B"/>
    <w:rsid w:val="003710C3"/>
    <w:rsid w:val="00371D74"/>
    <w:rsid w:val="0037278E"/>
    <w:rsid w:val="003730DE"/>
    <w:rsid w:val="00373233"/>
    <w:rsid w:val="00374347"/>
    <w:rsid w:val="00374694"/>
    <w:rsid w:val="003746E3"/>
    <w:rsid w:val="003757D6"/>
    <w:rsid w:val="003778C5"/>
    <w:rsid w:val="003805E1"/>
    <w:rsid w:val="00380A3D"/>
    <w:rsid w:val="003867CA"/>
    <w:rsid w:val="00390284"/>
    <w:rsid w:val="00390C51"/>
    <w:rsid w:val="003916AE"/>
    <w:rsid w:val="003920E4"/>
    <w:rsid w:val="003936F5"/>
    <w:rsid w:val="00393ECD"/>
    <w:rsid w:val="00394013"/>
    <w:rsid w:val="00394A4D"/>
    <w:rsid w:val="00396299"/>
    <w:rsid w:val="00396467"/>
    <w:rsid w:val="00396810"/>
    <w:rsid w:val="003A23FA"/>
    <w:rsid w:val="003A37AD"/>
    <w:rsid w:val="003A3CDF"/>
    <w:rsid w:val="003A5ED6"/>
    <w:rsid w:val="003A776A"/>
    <w:rsid w:val="003B09A8"/>
    <w:rsid w:val="003B1D9D"/>
    <w:rsid w:val="003B2671"/>
    <w:rsid w:val="003B3F43"/>
    <w:rsid w:val="003B42FD"/>
    <w:rsid w:val="003B69D5"/>
    <w:rsid w:val="003B7708"/>
    <w:rsid w:val="003C16AD"/>
    <w:rsid w:val="003C197F"/>
    <w:rsid w:val="003C2DAB"/>
    <w:rsid w:val="003C3A07"/>
    <w:rsid w:val="003C4498"/>
    <w:rsid w:val="003C5686"/>
    <w:rsid w:val="003C5754"/>
    <w:rsid w:val="003C6E59"/>
    <w:rsid w:val="003C7BF1"/>
    <w:rsid w:val="003C7C26"/>
    <w:rsid w:val="003D1D1F"/>
    <w:rsid w:val="003D1D4E"/>
    <w:rsid w:val="003D3696"/>
    <w:rsid w:val="003D6A31"/>
    <w:rsid w:val="003E1466"/>
    <w:rsid w:val="003E23D4"/>
    <w:rsid w:val="003E3969"/>
    <w:rsid w:val="003E404D"/>
    <w:rsid w:val="003E5335"/>
    <w:rsid w:val="003E69AC"/>
    <w:rsid w:val="003E6CC3"/>
    <w:rsid w:val="003E7827"/>
    <w:rsid w:val="003E7CD9"/>
    <w:rsid w:val="003F1D3C"/>
    <w:rsid w:val="003F31C8"/>
    <w:rsid w:val="003F3F99"/>
    <w:rsid w:val="003F468A"/>
    <w:rsid w:val="003F52A0"/>
    <w:rsid w:val="003F614A"/>
    <w:rsid w:val="003F711B"/>
    <w:rsid w:val="00404364"/>
    <w:rsid w:val="00404676"/>
    <w:rsid w:val="004048F5"/>
    <w:rsid w:val="004049B4"/>
    <w:rsid w:val="00404B61"/>
    <w:rsid w:val="00405B6D"/>
    <w:rsid w:val="00407132"/>
    <w:rsid w:val="00407B1F"/>
    <w:rsid w:val="0041024D"/>
    <w:rsid w:val="00411893"/>
    <w:rsid w:val="00412A28"/>
    <w:rsid w:val="00412ECD"/>
    <w:rsid w:val="00413E54"/>
    <w:rsid w:val="00413F22"/>
    <w:rsid w:val="004145F7"/>
    <w:rsid w:val="00414678"/>
    <w:rsid w:val="00416DD1"/>
    <w:rsid w:val="00417384"/>
    <w:rsid w:val="00417986"/>
    <w:rsid w:val="0042070D"/>
    <w:rsid w:val="00422669"/>
    <w:rsid w:val="00422B8E"/>
    <w:rsid w:val="0042432B"/>
    <w:rsid w:val="0042504C"/>
    <w:rsid w:val="004254E6"/>
    <w:rsid w:val="0042606F"/>
    <w:rsid w:val="0042675C"/>
    <w:rsid w:val="00426CD9"/>
    <w:rsid w:val="004274E1"/>
    <w:rsid w:val="004305FC"/>
    <w:rsid w:val="00430B04"/>
    <w:rsid w:val="00431342"/>
    <w:rsid w:val="0043139D"/>
    <w:rsid w:val="00431A0D"/>
    <w:rsid w:val="004325C4"/>
    <w:rsid w:val="0043404F"/>
    <w:rsid w:val="00435111"/>
    <w:rsid w:val="00435329"/>
    <w:rsid w:val="0043562D"/>
    <w:rsid w:val="00436388"/>
    <w:rsid w:val="004365D3"/>
    <w:rsid w:val="00436798"/>
    <w:rsid w:val="0043701E"/>
    <w:rsid w:val="00437796"/>
    <w:rsid w:val="00437D18"/>
    <w:rsid w:val="004402C7"/>
    <w:rsid w:val="00440735"/>
    <w:rsid w:val="00441736"/>
    <w:rsid w:val="00441853"/>
    <w:rsid w:val="004435CD"/>
    <w:rsid w:val="004478B3"/>
    <w:rsid w:val="00447ED0"/>
    <w:rsid w:val="004501E5"/>
    <w:rsid w:val="004510EC"/>
    <w:rsid w:val="00452A83"/>
    <w:rsid w:val="0045676F"/>
    <w:rsid w:val="00457E25"/>
    <w:rsid w:val="00461FBF"/>
    <w:rsid w:val="00463656"/>
    <w:rsid w:val="00464629"/>
    <w:rsid w:val="00464656"/>
    <w:rsid w:val="004651EB"/>
    <w:rsid w:val="00465242"/>
    <w:rsid w:val="00466261"/>
    <w:rsid w:val="00467856"/>
    <w:rsid w:val="004713A8"/>
    <w:rsid w:val="004730E3"/>
    <w:rsid w:val="004732D8"/>
    <w:rsid w:val="0047491A"/>
    <w:rsid w:val="00475508"/>
    <w:rsid w:val="00476446"/>
    <w:rsid w:val="00476482"/>
    <w:rsid w:val="004766B9"/>
    <w:rsid w:val="00476EB7"/>
    <w:rsid w:val="00477BDE"/>
    <w:rsid w:val="0048026B"/>
    <w:rsid w:val="00482403"/>
    <w:rsid w:val="004827E3"/>
    <w:rsid w:val="00482D5F"/>
    <w:rsid w:val="00483B31"/>
    <w:rsid w:val="00485A1C"/>
    <w:rsid w:val="00486D3F"/>
    <w:rsid w:val="00486D75"/>
    <w:rsid w:val="00491D5E"/>
    <w:rsid w:val="00491D92"/>
    <w:rsid w:val="00492414"/>
    <w:rsid w:val="00492DAF"/>
    <w:rsid w:val="00493039"/>
    <w:rsid w:val="004956AD"/>
    <w:rsid w:val="0049595F"/>
    <w:rsid w:val="00497E1D"/>
    <w:rsid w:val="004A1685"/>
    <w:rsid w:val="004A1E1E"/>
    <w:rsid w:val="004A3258"/>
    <w:rsid w:val="004A4772"/>
    <w:rsid w:val="004A4FA8"/>
    <w:rsid w:val="004A5C8F"/>
    <w:rsid w:val="004A6C45"/>
    <w:rsid w:val="004A6F6B"/>
    <w:rsid w:val="004A713E"/>
    <w:rsid w:val="004A7293"/>
    <w:rsid w:val="004A7AB8"/>
    <w:rsid w:val="004B11DF"/>
    <w:rsid w:val="004B196D"/>
    <w:rsid w:val="004B1E34"/>
    <w:rsid w:val="004B41C9"/>
    <w:rsid w:val="004B4511"/>
    <w:rsid w:val="004B4FA9"/>
    <w:rsid w:val="004B5D89"/>
    <w:rsid w:val="004B68BF"/>
    <w:rsid w:val="004B6BAF"/>
    <w:rsid w:val="004B74B0"/>
    <w:rsid w:val="004C05FA"/>
    <w:rsid w:val="004C23B3"/>
    <w:rsid w:val="004C41B8"/>
    <w:rsid w:val="004C5260"/>
    <w:rsid w:val="004C58E8"/>
    <w:rsid w:val="004C6AED"/>
    <w:rsid w:val="004C7B19"/>
    <w:rsid w:val="004D0A1F"/>
    <w:rsid w:val="004D0F29"/>
    <w:rsid w:val="004D125C"/>
    <w:rsid w:val="004D1CA7"/>
    <w:rsid w:val="004D2804"/>
    <w:rsid w:val="004D2E7D"/>
    <w:rsid w:val="004D2EA4"/>
    <w:rsid w:val="004D7D69"/>
    <w:rsid w:val="004E1C6D"/>
    <w:rsid w:val="004E1E37"/>
    <w:rsid w:val="004E32E7"/>
    <w:rsid w:val="004E4DAE"/>
    <w:rsid w:val="004E544C"/>
    <w:rsid w:val="004F01AE"/>
    <w:rsid w:val="004F2919"/>
    <w:rsid w:val="004F2A5A"/>
    <w:rsid w:val="004F2F62"/>
    <w:rsid w:val="004F4D17"/>
    <w:rsid w:val="004F6373"/>
    <w:rsid w:val="004F7E60"/>
    <w:rsid w:val="0050292E"/>
    <w:rsid w:val="00502C14"/>
    <w:rsid w:val="0050535B"/>
    <w:rsid w:val="005066BD"/>
    <w:rsid w:val="005105CC"/>
    <w:rsid w:val="00513B6E"/>
    <w:rsid w:val="005155AF"/>
    <w:rsid w:val="005164DA"/>
    <w:rsid w:val="00517491"/>
    <w:rsid w:val="00517D15"/>
    <w:rsid w:val="00521DE0"/>
    <w:rsid w:val="00522970"/>
    <w:rsid w:val="005233E7"/>
    <w:rsid w:val="0052471F"/>
    <w:rsid w:val="00524D23"/>
    <w:rsid w:val="00524FBA"/>
    <w:rsid w:val="00526B28"/>
    <w:rsid w:val="00527603"/>
    <w:rsid w:val="00531758"/>
    <w:rsid w:val="005330A6"/>
    <w:rsid w:val="0053360B"/>
    <w:rsid w:val="00535075"/>
    <w:rsid w:val="00535DEA"/>
    <w:rsid w:val="00536063"/>
    <w:rsid w:val="00536CCF"/>
    <w:rsid w:val="00537344"/>
    <w:rsid w:val="00540206"/>
    <w:rsid w:val="005410BD"/>
    <w:rsid w:val="005410F1"/>
    <w:rsid w:val="00541FF2"/>
    <w:rsid w:val="00542C22"/>
    <w:rsid w:val="00543B68"/>
    <w:rsid w:val="0054554C"/>
    <w:rsid w:val="00545BCF"/>
    <w:rsid w:val="00545D8A"/>
    <w:rsid w:val="005469D9"/>
    <w:rsid w:val="0054722D"/>
    <w:rsid w:val="00547911"/>
    <w:rsid w:val="00551AEB"/>
    <w:rsid w:val="00552CEB"/>
    <w:rsid w:val="00553342"/>
    <w:rsid w:val="00553923"/>
    <w:rsid w:val="00553D66"/>
    <w:rsid w:val="00553D99"/>
    <w:rsid w:val="005542C4"/>
    <w:rsid w:val="0055594C"/>
    <w:rsid w:val="00555D6D"/>
    <w:rsid w:val="00556747"/>
    <w:rsid w:val="0055699E"/>
    <w:rsid w:val="00556EA0"/>
    <w:rsid w:val="005570C6"/>
    <w:rsid w:val="005578CA"/>
    <w:rsid w:val="00557B73"/>
    <w:rsid w:val="00561C41"/>
    <w:rsid w:val="005638E3"/>
    <w:rsid w:val="00564C1C"/>
    <w:rsid w:val="00564D29"/>
    <w:rsid w:val="00564FFC"/>
    <w:rsid w:val="00565A4B"/>
    <w:rsid w:val="0056675A"/>
    <w:rsid w:val="00566D29"/>
    <w:rsid w:val="00567971"/>
    <w:rsid w:val="005712F8"/>
    <w:rsid w:val="00572D4F"/>
    <w:rsid w:val="00573E4C"/>
    <w:rsid w:val="005747B1"/>
    <w:rsid w:val="005754C5"/>
    <w:rsid w:val="005759C9"/>
    <w:rsid w:val="00577722"/>
    <w:rsid w:val="00577DF4"/>
    <w:rsid w:val="00581983"/>
    <w:rsid w:val="00583A62"/>
    <w:rsid w:val="00586BC3"/>
    <w:rsid w:val="005901C2"/>
    <w:rsid w:val="005903E2"/>
    <w:rsid w:val="005922A9"/>
    <w:rsid w:val="00592C44"/>
    <w:rsid w:val="00593069"/>
    <w:rsid w:val="00594701"/>
    <w:rsid w:val="005957E1"/>
    <w:rsid w:val="0059590A"/>
    <w:rsid w:val="00596115"/>
    <w:rsid w:val="00596DCB"/>
    <w:rsid w:val="0059782B"/>
    <w:rsid w:val="005A199F"/>
    <w:rsid w:val="005A6924"/>
    <w:rsid w:val="005B1F8B"/>
    <w:rsid w:val="005B572E"/>
    <w:rsid w:val="005B6CD8"/>
    <w:rsid w:val="005B6D86"/>
    <w:rsid w:val="005B72B6"/>
    <w:rsid w:val="005C1246"/>
    <w:rsid w:val="005C1E5A"/>
    <w:rsid w:val="005C367E"/>
    <w:rsid w:val="005C5015"/>
    <w:rsid w:val="005C5AF2"/>
    <w:rsid w:val="005C689E"/>
    <w:rsid w:val="005C6A3C"/>
    <w:rsid w:val="005C7C26"/>
    <w:rsid w:val="005C7C5A"/>
    <w:rsid w:val="005D144D"/>
    <w:rsid w:val="005D2F46"/>
    <w:rsid w:val="005D426A"/>
    <w:rsid w:val="005D440B"/>
    <w:rsid w:val="005D4646"/>
    <w:rsid w:val="005D7BE6"/>
    <w:rsid w:val="005E0AEE"/>
    <w:rsid w:val="005E1C13"/>
    <w:rsid w:val="005E2378"/>
    <w:rsid w:val="005E3AB7"/>
    <w:rsid w:val="005E586C"/>
    <w:rsid w:val="005E5C78"/>
    <w:rsid w:val="005E74A4"/>
    <w:rsid w:val="005F024D"/>
    <w:rsid w:val="005F0877"/>
    <w:rsid w:val="005F10AF"/>
    <w:rsid w:val="005F2A38"/>
    <w:rsid w:val="005F448D"/>
    <w:rsid w:val="005F4890"/>
    <w:rsid w:val="005F4FC7"/>
    <w:rsid w:val="005F5F4A"/>
    <w:rsid w:val="005F7416"/>
    <w:rsid w:val="005F7E63"/>
    <w:rsid w:val="00600E0D"/>
    <w:rsid w:val="00602595"/>
    <w:rsid w:val="00605912"/>
    <w:rsid w:val="00605FC5"/>
    <w:rsid w:val="00607183"/>
    <w:rsid w:val="006079A2"/>
    <w:rsid w:val="00607CA0"/>
    <w:rsid w:val="0061043B"/>
    <w:rsid w:val="00610D39"/>
    <w:rsid w:val="00611063"/>
    <w:rsid w:val="006131BD"/>
    <w:rsid w:val="00613F76"/>
    <w:rsid w:val="00617DB1"/>
    <w:rsid w:val="00620D17"/>
    <w:rsid w:val="0062269D"/>
    <w:rsid w:val="00623D13"/>
    <w:rsid w:val="00623E13"/>
    <w:rsid w:val="0062439E"/>
    <w:rsid w:val="0062496E"/>
    <w:rsid w:val="00624BD6"/>
    <w:rsid w:val="0062592B"/>
    <w:rsid w:val="00626D0D"/>
    <w:rsid w:val="0062786A"/>
    <w:rsid w:val="0062799D"/>
    <w:rsid w:val="00627D48"/>
    <w:rsid w:val="006319F9"/>
    <w:rsid w:val="006320A6"/>
    <w:rsid w:val="00632AF5"/>
    <w:rsid w:val="006334AB"/>
    <w:rsid w:val="0063385F"/>
    <w:rsid w:val="00637917"/>
    <w:rsid w:val="006400DE"/>
    <w:rsid w:val="00640993"/>
    <w:rsid w:val="00641C62"/>
    <w:rsid w:val="00641E17"/>
    <w:rsid w:val="0064218F"/>
    <w:rsid w:val="006429B3"/>
    <w:rsid w:val="006446AC"/>
    <w:rsid w:val="006447BC"/>
    <w:rsid w:val="00644996"/>
    <w:rsid w:val="00646179"/>
    <w:rsid w:val="00646CC7"/>
    <w:rsid w:val="00650068"/>
    <w:rsid w:val="006538F4"/>
    <w:rsid w:val="00654033"/>
    <w:rsid w:val="006548FB"/>
    <w:rsid w:val="00654BAD"/>
    <w:rsid w:val="00654FBF"/>
    <w:rsid w:val="006558F5"/>
    <w:rsid w:val="006570CB"/>
    <w:rsid w:val="0066126C"/>
    <w:rsid w:val="0066169E"/>
    <w:rsid w:val="00662B8D"/>
    <w:rsid w:val="00663844"/>
    <w:rsid w:val="006647F4"/>
    <w:rsid w:val="006648AF"/>
    <w:rsid w:val="006659FA"/>
    <w:rsid w:val="00667B9C"/>
    <w:rsid w:val="0067137F"/>
    <w:rsid w:val="0067197A"/>
    <w:rsid w:val="00672495"/>
    <w:rsid w:val="0067300F"/>
    <w:rsid w:val="0067339E"/>
    <w:rsid w:val="00675402"/>
    <w:rsid w:val="00676506"/>
    <w:rsid w:val="006777EF"/>
    <w:rsid w:val="00681720"/>
    <w:rsid w:val="00681795"/>
    <w:rsid w:val="0068321A"/>
    <w:rsid w:val="006859C4"/>
    <w:rsid w:val="00687ABA"/>
    <w:rsid w:val="006A11C7"/>
    <w:rsid w:val="006A1E5A"/>
    <w:rsid w:val="006A254B"/>
    <w:rsid w:val="006A353A"/>
    <w:rsid w:val="006A4AA1"/>
    <w:rsid w:val="006A4DB5"/>
    <w:rsid w:val="006A5FE1"/>
    <w:rsid w:val="006A71A3"/>
    <w:rsid w:val="006B08D6"/>
    <w:rsid w:val="006B0A43"/>
    <w:rsid w:val="006B0A5E"/>
    <w:rsid w:val="006B11FF"/>
    <w:rsid w:val="006B2759"/>
    <w:rsid w:val="006B5778"/>
    <w:rsid w:val="006B5C2A"/>
    <w:rsid w:val="006B6FAE"/>
    <w:rsid w:val="006B7E4A"/>
    <w:rsid w:val="006C26BD"/>
    <w:rsid w:val="006C2BC0"/>
    <w:rsid w:val="006C375C"/>
    <w:rsid w:val="006C58AC"/>
    <w:rsid w:val="006C60F5"/>
    <w:rsid w:val="006C65F4"/>
    <w:rsid w:val="006C7432"/>
    <w:rsid w:val="006C77DA"/>
    <w:rsid w:val="006C7BD4"/>
    <w:rsid w:val="006D0B03"/>
    <w:rsid w:val="006D15D7"/>
    <w:rsid w:val="006D15FC"/>
    <w:rsid w:val="006D1715"/>
    <w:rsid w:val="006D6327"/>
    <w:rsid w:val="006D636A"/>
    <w:rsid w:val="006E1DD0"/>
    <w:rsid w:val="006E3C7E"/>
    <w:rsid w:val="006E5CD6"/>
    <w:rsid w:val="006E6826"/>
    <w:rsid w:val="006F07C7"/>
    <w:rsid w:val="006F0D88"/>
    <w:rsid w:val="006F16D9"/>
    <w:rsid w:val="006F2703"/>
    <w:rsid w:val="006F3EA4"/>
    <w:rsid w:val="006F3F9E"/>
    <w:rsid w:val="006F5E69"/>
    <w:rsid w:val="006F60EC"/>
    <w:rsid w:val="006F6E8C"/>
    <w:rsid w:val="007002D1"/>
    <w:rsid w:val="007031D4"/>
    <w:rsid w:val="00704E20"/>
    <w:rsid w:val="00706EE7"/>
    <w:rsid w:val="007074FC"/>
    <w:rsid w:val="00710806"/>
    <w:rsid w:val="00711AA7"/>
    <w:rsid w:val="00713AE8"/>
    <w:rsid w:val="00713DF7"/>
    <w:rsid w:val="0071541C"/>
    <w:rsid w:val="00715A66"/>
    <w:rsid w:val="00717061"/>
    <w:rsid w:val="00717922"/>
    <w:rsid w:val="007200E3"/>
    <w:rsid w:val="00720608"/>
    <w:rsid w:val="007247C1"/>
    <w:rsid w:val="00724CBF"/>
    <w:rsid w:val="00726A88"/>
    <w:rsid w:val="0072721A"/>
    <w:rsid w:val="00727EE9"/>
    <w:rsid w:val="00730769"/>
    <w:rsid w:val="0073260A"/>
    <w:rsid w:val="00732AA7"/>
    <w:rsid w:val="007369AF"/>
    <w:rsid w:val="00736A3B"/>
    <w:rsid w:val="00737175"/>
    <w:rsid w:val="00737FE2"/>
    <w:rsid w:val="0074298F"/>
    <w:rsid w:val="007439E1"/>
    <w:rsid w:val="00743C81"/>
    <w:rsid w:val="007446D3"/>
    <w:rsid w:val="007447FA"/>
    <w:rsid w:val="0074486E"/>
    <w:rsid w:val="007520CA"/>
    <w:rsid w:val="007525E5"/>
    <w:rsid w:val="00753EE4"/>
    <w:rsid w:val="00753EF4"/>
    <w:rsid w:val="00754889"/>
    <w:rsid w:val="00755BBD"/>
    <w:rsid w:val="00757EB3"/>
    <w:rsid w:val="00760746"/>
    <w:rsid w:val="007618B9"/>
    <w:rsid w:val="00761F5E"/>
    <w:rsid w:val="00762BC0"/>
    <w:rsid w:val="00764E33"/>
    <w:rsid w:val="00766C72"/>
    <w:rsid w:val="00767D85"/>
    <w:rsid w:val="0077017C"/>
    <w:rsid w:val="00770948"/>
    <w:rsid w:val="007714B1"/>
    <w:rsid w:val="00771874"/>
    <w:rsid w:val="00773AEA"/>
    <w:rsid w:val="0077409C"/>
    <w:rsid w:val="007755F2"/>
    <w:rsid w:val="00776CED"/>
    <w:rsid w:val="00780AAA"/>
    <w:rsid w:val="0078103A"/>
    <w:rsid w:val="0078156D"/>
    <w:rsid w:val="00783649"/>
    <w:rsid w:val="0078436E"/>
    <w:rsid w:val="00790A7A"/>
    <w:rsid w:val="00793034"/>
    <w:rsid w:val="00793802"/>
    <w:rsid w:val="00793AEF"/>
    <w:rsid w:val="00793C33"/>
    <w:rsid w:val="00797155"/>
    <w:rsid w:val="00797D26"/>
    <w:rsid w:val="007A00B4"/>
    <w:rsid w:val="007A07C6"/>
    <w:rsid w:val="007A1B1A"/>
    <w:rsid w:val="007A1B95"/>
    <w:rsid w:val="007A6CBB"/>
    <w:rsid w:val="007B19B1"/>
    <w:rsid w:val="007B2029"/>
    <w:rsid w:val="007B2988"/>
    <w:rsid w:val="007B310B"/>
    <w:rsid w:val="007B3A64"/>
    <w:rsid w:val="007B4437"/>
    <w:rsid w:val="007B50F6"/>
    <w:rsid w:val="007B5330"/>
    <w:rsid w:val="007B5697"/>
    <w:rsid w:val="007B6FA6"/>
    <w:rsid w:val="007C063A"/>
    <w:rsid w:val="007C0748"/>
    <w:rsid w:val="007C1EC7"/>
    <w:rsid w:val="007C32FA"/>
    <w:rsid w:val="007C363D"/>
    <w:rsid w:val="007C5F91"/>
    <w:rsid w:val="007C7328"/>
    <w:rsid w:val="007D1C55"/>
    <w:rsid w:val="007D2E23"/>
    <w:rsid w:val="007D353E"/>
    <w:rsid w:val="007D36EA"/>
    <w:rsid w:val="007D3B94"/>
    <w:rsid w:val="007D49C0"/>
    <w:rsid w:val="007D5267"/>
    <w:rsid w:val="007D6BA7"/>
    <w:rsid w:val="007D6E41"/>
    <w:rsid w:val="007D7FAB"/>
    <w:rsid w:val="007E0C6D"/>
    <w:rsid w:val="007E1AA6"/>
    <w:rsid w:val="007E1D58"/>
    <w:rsid w:val="007E2016"/>
    <w:rsid w:val="007E3410"/>
    <w:rsid w:val="007F1E32"/>
    <w:rsid w:val="007F50B1"/>
    <w:rsid w:val="007F7093"/>
    <w:rsid w:val="007F75CA"/>
    <w:rsid w:val="007F7FEE"/>
    <w:rsid w:val="00800E3A"/>
    <w:rsid w:val="00801349"/>
    <w:rsid w:val="00801C93"/>
    <w:rsid w:val="00803452"/>
    <w:rsid w:val="008036D1"/>
    <w:rsid w:val="008046D7"/>
    <w:rsid w:val="0080591F"/>
    <w:rsid w:val="00806BAC"/>
    <w:rsid w:val="0080757E"/>
    <w:rsid w:val="00810BD4"/>
    <w:rsid w:val="00810CCC"/>
    <w:rsid w:val="008179DF"/>
    <w:rsid w:val="00822CE4"/>
    <w:rsid w:val="00824B41"/>
    <w:rsid w:val="00825386"/>
    <w:rsid w:val="0083059C"/>
    <w:rsid w:val="00831B57"/>
    <w:rsid w:val="0083222B"/>
    <w:rsid w:val="00833E89"/>
    <w:rsid w:val="00837CD5"/>
    <w:rsid w:val="008400D9"/>
    <w:rsid w:val="00840752"/>
    <w:rsid w:val="00840FE3"/>
    <w:rsid w:val="0084130D"/>
    <w:rsid w:val="00842E2B"/>
    <w:rsid w:val="00843E6B"/>
    <w:rsid w:val="008448B6"/>
    <w:rsid w:val="00845C98"/>
    <w:rsid w:val="008476BA"/>
    <w:rsid w:val="008478A6"/>
    <w:rsid w:val="008500CF"/>
    <w:rsid w:val="008529A3"/>
    <w:rsid w:val="00855502"/>
    <w:rsid w:val="00856A9D"/>
    <w:rsid w:val="00856DA5"/>
    <w:rsid w:val="00857142"/>
    <w:rsid w:val="0085777A"/>
    <w:rsid w:val="00861A40"/>
    <w:rsid w:val="00861F3B"/>
    <w:rsid w:val="0086292C"/>
    <w:rsid w:val="00863046"/>
    <w:rsid w:val="00863474"/>
    <w:rsid w:val="00863854"/>
    <w:rsid w:val="008650F3"/>
    <w:rsid w:val="0086539D"/>
    <w:rsid w:val="00865932"/>
    <w:rsid w:val="00866B68"/>
    <w:rsid w:val="00871003"/>
    <w:rsid w:val="008715D8"/>
    <w:rsid w:val="008731E8"/>
    <w:rsid w:val="00873462"/>
    <w:rsid w:val="00873C68"/>
    <w:rsid w:val="00874020"/>
    <w:rsid w:val="008801DB"/>
    <w:rsid w:val="00880E04"/>
    <w:rsid w:val="00882932"/>
    <w:rsid w:val="008840C7"/>
    <w:rsid w:val="00884D9A"/>
    <w:rsid w:val="008855EA"/>
    <w:rsid w:val="008866DC"/>
    <w:rsid w:val="00887371"/>
    <w:rsid w:val="008925D5"/>
    <w:rsid w:val="00893C85"/>
    <w:rsid w:val="00893E73"/>
    <w:rsid w:val="00893F58"/>
    <w:rsid w:val="00896BF0"/>
    <w:rsid w:val="008970F6"/>
    <w:rsid w:val="008A0A51"/>
    <w:rsid w:val="008A0CAB"/>
    <w:rsid w:val="008A278A"/>
    <w:rsid w:val="008A32C4"/>
    <w:rsid w:val="008A440A"/>
    <w:rsid w:val="008A4C02"/>
    <w:rsid w:val="008A5DD2"/>
    <w:rsid w:val="008B3BE7"/>
    <w:rsid w:val="008B4654"/>
    <w:rsid w:val="008B5F98"/>
    <w:rsid w:val="008B6466"/>
    <w:rsid w:val="008C013D"/>
    <w:rsid w:val="008C285C"/>
    <w:rsid w:val="008C3450"/>
    <w:rsid w:val="008C37F5"/>
    <w:rsid w:val="008C4ACD"/>
    <w:rsid w:val="008C64C4"/>
    <w:rsid w:val="008D04E8"/>
    <w:rsid w:val="008D1094"/>
    <w:rsid w:val="008D1434"/>
    <w:rsid w:val="008D43FC"/>
    <w:rsid w:val="008D46BE"/>
    <w:rsid w:val="008D4D4A"/>
    <w:rsid w:val="008D6801"/>
    <w:rsid w:val="008E0035"/>
    <w:rsid w:val="008E052C"/>
    <w:rsid w:val="008E0A16"/>
    <w:rsid w:val="008E1D2B"/>
    <w:rsid w:val="008E2EC0"/>
    <w:rsid w:val="008E48C0"/>
    <w:rsid w:val="008E4F08"/>
    <w:rsid w:val="008E54CB"/>
    <w:rsid w:val="008E5941"/>
    <w:rsid w:val="008F080C"/>
    <w:rsid w:val="008F1A48"/>
    <w:rsid w:val="008F2E17"/>
    <w:rsid w:val="008F3945"/>
    <w:rsid w:val="008F3A94"/>
    <w:rsid w:val="008F468A"/>
    <w:rsid w:val="008F53C6"/>
    <w:rsid w:val="008F5837"/>
    <w:rsid w:val="008F6A35"/>
    <w:rsid w:val="008F7198"/>
    <w:rsid w:val="008F78C5"/>
    <w:rsid w:val="00901094"/>
    <w:rsid w:val="009012A0"/>
    <w:rsid w:val="00903554"/>
    <w:rsid w:val="00905EAB"/>
    <w:rsid w:val="009062D7"/>
    <w:rsid w:val="00907795"/>
    <w:rsid w:val="00910869"/>
    <w:rsid w:val="00911573"/>
    <w:rsid w:val="00912971"/>
    <w:rsid w:val="00913E41"/>
    <w:rsid w:val="00914960"/>
    <w:rsid w:val="0092279D"/>
    <w:rsid w:val="00925058"/>
    <w:rsid w:val="00925227"/>
    <w:rsid w:val="0092644E"/>
    <w:rsid w:val="00930789"/>
    <w:rsid w:val="00932951"/>
    <w:rsid w:val="00932D3C"/>
    <w:rsid w:val="00934664"/>
    <w:rsid w:val="0093466A"/>
    <w:rsid w:val="009353A7"/>
    <w:rsid w:val="00936CDB"/>
    <w:rsid w:val="00936E3A"/>
    <w:rsid w:val="0094266D"/>
    <w:rsid w:val="00945B79"/>
    <w:rsid w:val="00946466"/>
    <w:rsid w:val="00950EF3"/>
    <w:rsid w:val="00952685"/>
    <w:rsid w:val="009535E3"/>
    <w:rsid w:val="00953CC8"/>
    <w:rsid w:val="0095426F"/>
    <w:rsid w:val="009560C5"/>
    <w:rsid w:val="00956961"/>
    <w:rsid w:val="009570E6"/>
    <w:rsid w:val="00957121"/>
    <w:rsid w:val="00962E47"/>
    <w:rsid w:val="00964311"/>
    <w:rsid w:val="00967C9C"/>
    <w:rsid w:val="009716AC"/>
    <w:rsid w:val="00972396"/>
    <w:rsid w:val="009745D5"/>
    <w:rsid w:val="00974ED0"/>
    <w:rsid w:val="00980D36"/>
    <w:rsid w:val="009814C0"/>
    <w:rsid w:val="00981A82"/>
    <w:rsid w:val="009837A3"/>
    <w:rsid w:val="00983BD5"/>
    <w:rsid w:val="0098497B"/>
    <w:rsid w:val="00984B9C"/>
    <w:rsid w:val="00987651"/>
    <w:rsid w:val="00990A7C"/>
    <w:rsid w:val="00993058"/>
    <w:rsid w:val="00993308"/>
    <w:rsid w:val="009939ED"/>
    <w:rsid w:val="00997426"/>
    <w:rsid w:val="0099771C"/>
    <w:rsid w:val="009A044B"/>
    <w:rsid w:val="009A2590"/>
    <w:rsid w:val="009A2D9F"/>
    <w:rsid w:val="009A34EC"/>
    <w:rsid w:val="009A6873"/>
    <w:rsid w:val="009A6EBA"/>
    <w:rsid w:val="009A7F68"/>
    <w:rsid w:val="009B16CA"/>
    <w:rsid w:val="009B3402"/>
    <w:rsid w:val="009B3470"/>
    <w:rsid w:val="009B3BEF"/>
    <w:rsid w:val="009B4960"/>
    <w:rsid w:val="009C0C9E"/>
    <w:rsid w:val="009C1164"/>
    <w:rsid w:val="009C3E2E"/>
    <w:rsid w:val="009C4FC1"/>
    <w:rsid w:val="009C5217"/>
    <w:rsid w:val="009C5DD8"/>
    <w:rsid w:val="009C6F7D"/>
    <w:rsid w:val="009C6FFA"/>
    <w:rsid w:val="009C700F"/>
    <w:rsid w:val="009D15CF"/>
    <w:rsid w:val="009D17DA"/>
    <w:rsid w:val="009D2E1D"/>
    <w:rsid w:val="009D3AEA"/>
    <w:rsid w:val="009D4505"/>
    <w:rsid w:val="009D4B7D"/>
    <w:rsid w:val="009D5081"/>
    <w:rsid w:val="009D5401"/>
    <w:rsid w:val="009D5B84"/>
    <w:rsid w:val="009D5CC6"/>
    <w:rsid w:val="009D5DDB"/>
    <w:rsid w:val="009D6FFD"/>
    <w:rsid w:val="009D712E"/>
    <w:rsid w:val="009D7421"/>
    <w:rsid w:val="009D7975"/>
    <w:rsid w:val="009E09B1"/>
    <w:rsid w:val="009E16E6"/>
    <w:rsid w:val="009E2682"/>
    <w:rsid w:val="009E328D"/>
    <w:rsid w:val="009E34B9"/>
    <w:rsid w:val="009E44DD"/>
    <w:rsid w:val="009E581C"/>
    <w:rsid w:val="009E6725"/>
    <w:rsid w:val="009E6BE6"/>
    <w:rsid w:val="009E7E67"/>
    <w:rsid w:val="009F0430"/>
    <w:rsid w:val="009F0E8B"/>
    <w:rsid w:val="009F19EA"/>
    <w:rsid w:val="009F1B68"/>
    <w:rsid w:val="009F1F1F"/>
    <w:rsid w:val="009F26A1"/>
    <w:rsid w:val="009F4FCB"/>
    <w:rsid w:val="009F5F30"/>
    <w:rsid w:val="00A00656"/>
    <w:rsid w:val="00A008C8"/>
    <w:rsid w:val="00A00A19"/>
    <w:rsid w:val="00A01043"/>
    <w:rsid w:val="00A024C2"/>
    <w:rsid w:val="00A039BC"/>
    <w:rsid w:val="00A044DB"/>
    <w:rsid w:val="00A04FBF"/>
    <w:rsid w:val="00A055C1"/>
    <w:rsid w:val="00A05D70"/>
    <w:rsid w:val="00A0799A"/>
    <w:rsid w:val="00A10346"/>
    <w:rsid w:val="00A10678"/>
    <w:rsid w:val="00A12D79"/>
    <w:rsid w:val="00A14A83"/>
    <w:rsid w:val="00A16565"/>
    <w:rsid w:val="00A2351A"/>
    <w:rsid w:val="00A24AA1"/>
    <w:rsid w:val="00A2555B"/>
    <w:rsid w:val="00A2639F"/>
    <w:rsid w:val="00A30009"/>
    <w:rsid w:val="00A31F0E"/>
    <w:rsid w:val="00A32A51"/>
    <w:rsid w:val="00A32B76"/>
    <w:rsid w:val="00A33F28"/>
    <w:rsid w:val="00A346A6"/>
    <w:rsid w:val="00A346D8"/>
    <w:rsid w:val="00A34C0D"/>
    <w:rsid w:val="00A367BF"/>
    <w:rsid w:val="00A410C6"/>
    <w:rsid w:val="00A414E7"/>
    <w:rsid w:val="00A41798"/>
    <w:rsid w:val="00A41B5E"/>
    <w:rsid w:val="00A42DF4"/>
    <w:rsid w:val="00A448B7"/>
    <w:rsid w:val="00A44FC5"/>
    <w:rsid w:val="00A47C93"/>
    <w:rsid w:val="00A47F5A"/>
    <w:rsid w:val="00A512A3"/>
    <w:rsid w:val="00A5164D"/>
    <w:rsid w:val="00A52405"/>
    <w:rsid w:val="00A57592"/>
    <w:rsid w:val="00A577CF"/>
    <w:rsid w:val="00A61672"/>
    <w:rsid w:val="00A631ED"/>
    <w:rsid w:val="00A635FD"/>
    <w:rsid w:val="00A63BF3"/>
    <w:rsid w:val="00A64829"/>
    <w:rsid w:val="00A65A02"/>
    <w:rsid w:val="00A66EC9"/>
    <w:rsid w:val="00A66ED2"/>
    <w:rsid w:val="00A67513"/>
    <w:rsid w:val="00A6779F"/>
    <w:rsid w:val="00A74BB8"/>
    <w:rsid w:val="00A75882"/>
    <w:rsid w:val="00A7621A"/>
    <w:rsid w:val="00A76876"/>
    <w:rsid w:val="00A769FE"/>
    <w:rsid w:val="00A80B56"/>
    <w:rsid w:val="00A8221B"/>
    <w:rsid w:val="00A82FDD"/>
    <w:rsid w:val="00A831F5"/>
    <w:rsid w:val="00A8346A"/>
    <w:rsid w:val="00A83A31"/>
    <w:rsid w:val="00A848B8"/>
    <w:rsid w:val="00A866A9"/>
    <w:rsid w:val="00A86BB0"/>
    <w:rsid w:val="00A86F9C"/>
    <w:rsid w:val="00A902E4"/>
    <w:rsid w:val="00A929C9"/>
    <w:rsid w:val="00A939A1"/>
    <w:rsid w:val="00A96A50"/>
    <w:rsid w:val="00A974AB"/>
    <w:rsid w:val="00A97798"/>
    <w:rsid w:val="00A97997"/>
    <w:rsid w:val="00AA01D2"/>
    <w:rsid w:val="00AA2681"/>
    <w:rsid w:val="00AA42A3"/>
    <w:rsid w:val="00AA5C73"/>
    <w:rsid w:val="00AA6247"/>
    <w:rsid w:val="00AB0605"/>
    <w:rsid w:val="00AB098F"/>
    <w:rsid w:val="00AB2C45"/>
    <w:rsid w:val="00AB2C8C"/>
    <w:rsid w:val="00AB4178"/>
    <w:rsid w:val="00AB4C08"/>
    <w:rsid w:val="00AB4E3A"/>
    <w:rsid w:val="00AB65D5"/>
    <w:rsid w:val="00AB66C7"/>
    <w:rsid w:val="00AB706F"/>
    <w:rsid w:val="00AC03B1"/>
    <w:rsid w:val="00AC0A47"/>
    <w:rsid w:val="00AC19F1"/>
    <w:rsid w:val="00AC3489"/>
    <w:rsid w:val="00AC3FDE"/>
    <w:rsid w:val="00AC540F"/>
    <w:rsid w:val="00AC5B87"/>
    <w:rsid w:val="00AC631B"/>
    <w:rsid w:val="00AD0BFE"/>
    <w:rsid w:val="00AD14C8"/>
    <w:rsid w:val="00AD1AB2"/>
    <w:rsid w:val="00AD2F95"/>
    <w:rsid w:val="00AD2FAF"/>
    <w:rsid w:val="00AD3D26"/>
    <w:rsid w:val="00AD4216"/>
    <w:rsid w:val="00AD5BA0"/>
    <w:rsid w:val="00AD7D53"/>
    <w:rsid w:val="00AE0300"/>
    <w:rsid w:val="00AE1FAE"/>
    <w:rsid w:val="00AE2B41"/>
    <w:rsid w:val="00AE6DD3"/>
    <w:rsid w:val="00AE7AF0"/>
    <w:rsid w:val="00AF23FD"/>
    <w:rsid w:val="00AF5476"/>
    <w:rsid w:val="00AF6ADD"/>
    <w:rsid w:val="00AF6C7F"/>
    <w:rsid w:val="00AF6E1F"/>
    <w:rsid w:val="00B0095C"/>
    <w:rsid w:val="00B047F9"/>
    <w:rsid w:val="00B052D8"/>
    <w:rsid w:val="00B109CB"/>
    <w:rsid w:val="00B10B5B"/>
    <w:rsid w:val="00B10EB9"/>
    <w:rsid w:val="00B11212"/>
    <w:rsid w:val="00B12BBB"/>
    <w:rsid w:val="00B13BB8"/>
    <w:rsid w:val="00B1598A"/>
    <w:rsid w:val="00B15C4B"/>
    <w:rsid w:val="00B16BB5"/>
    <w:rsid w:val="00B17927"/>
    <w:rsid w:val="00B17D1E"/>
    <w:rsid w:val="00B17D5D"/>
    <w:rsid w:val="00B20774"/>
    <w:rsid w:val="00B20869"/>
    <w:rsid w:val="00B20942"/>
    <w:rsid w:val="00B21E7B"/>
    <w:rsid w:val="00B24B15"/>
    <w:rsid w:val="00B272CB"/>
    <w:rsid w:val="00B27C39"/>
    <w:rsid w:val="00B31F96"/>
    <w:rsid w:val="00B335EC"/>
    <w:rsid w:val="00B3494B"/>
    <w:rsid w:val="00B35A8D"/>
    <w:rsid w:val="00B37632"/>
    <w:rsid w:val="00B40DE1"/>
    <w:rsid w:val="00B43021"/>
    <w:rsid w:val="00B4410E"/>
    <w:rsid w:val="00B4430F"/>
    <w:rsid w:val="00B447A9"/>
    <w:rsid w:val="00B45861"/>
    <w:rsid w:val="00B4593D"/>
    <w:rsid w:val="00B47966"/>
    <w:rsid w:val="00B47FB0"/>
    <w:rsid w:val="00B511DC"/>
    <w:rsid w:val="00B52439"/>
    <w:rsid w:val="00B52E59"/>
    <w:rsid w:val="00B5304E"/>
    <w:rsid w:val="00B536C5"/>
    <w:rsid w:val="00B564D6"/>
    <w:rsid w:val="00B56B9C"/>
    <w:rsid w:val="00B57DB8"/>
    <w:rsid w:val="00B61B6F"/>
    <w:rsid w:val="00B62058"/>
    <w:rsid w:val="00B66240"/>
    <w:rsid w:val="00B663E8"/>
    <w:rsid w:val="00B66A95"/>
    <w:rsid w:val="00B72024"/>
    <w:rsid w:val="00B7226B"/>
    <w:rsid w:val="00B731E1"/>
    <w:rsid w:val="00B73AF8"/>
    <w:rsid w:val="00B80700"/>
    <w:rsid w:val="00B81665"/>
    <w:rsid w:val="00B81B8F"/>
    <w:rsid w:val="00B8225E"/>
    <w:rsid w:val="00B8250F"/>
    <w:rsid w:val="00B82AC7"/>
    <w:rsid w:val="00B82D9B"/>
    <w:rsid w:val="00B832F0"/>
    <w:rsid w:val="00B83E0B"/>
    <w:rsid w:val="00B853DA"/>
    <w:rsid w:val="00B86E88"/>
    <w:rsid w:val="00B8723E"/>
    <w:rsid w:val="00B875CC"/>
    <w:rsid w:val="00B87C98"/>
    <w:rsid w:val="00B9149B"/>
    <w:rsid w:val="00B93339"/>
    <w:rsid w:val="00B937C4"/>
    <w:rsid w:val="00B95FE2"/>
    <w:rsid w:val="00B96097"/>
    <w:rsid w:val="00B9790C"/>
    <w:rsid w:val="00BA0021"/>
    <w:rsid w:val="00BA00D7"/>
    <w:rsid w:val="00BA03DA"/>
    <w:rsid w:val="00BA112E"/>
    <w:rsid w:val="00BA16AC"/>
    <w:rsid w:val="00BA49B1"/>
    <w:rsid w:val="00BA6909"/>
    <w:rsid w:val="00BA72A7"/>
    <w:rsid w:val="00BB0A38"/>
    <w:rsid w:val="00BB0B79"/>
    <w:rsid w:val="00BB172F"/>
    <w:rsid w:val="00BB2921"/>
    <w:rsid w:val="00BB354C"/>
    <w:rsid w:val="00BB3D1D"/>
    <w:rsid w:val="00BB45C2"/>
    <w:rsid w:val="00BC0A4F"/>
    <w:rsid w:val="00BC4960"/>
    <w:rsid w:val="00BC51B1"/>
    <w:rsid w:val="00BC5426"/>
    <w:rsid w:val="00BC5C6E"/>
    <w:rsid w:val="00BC7C8D"/>
    <w:rsid w:val="00BD079E"/>
    <w:rsid w:val="00BD1AFC"/>
    <w:rsid w:val="00BD2092"/>
    <w:rsid w:val="00BD3050"/>
    <w:rsid w:val="00BD3A70"/>
    <w:rsid w:val="00BD3C7A"/>
    <w:rsid w:val="00BD4298"/>
    <w:rsid w:val="00BD664D"/>
    <w:rsid w:val="00BE13A3"/>
    <w:rsid w:val="00BE1754"/>
    <w:rsid w:val="00BE29E8"/>
    <w:rsid w:val="00BE4601"/>
    <w:rsid w:val="00BE5132"/>
    <w:rsid w:val="00BE625C"/>
    <w:rsid w:val="00BE65C5"/>
    <w:rsid w:val="00BE6BF1"/>
    <w:rsid w:val="00BE6C6B"/>
    <w:rsid w:val="00BE7001"/>
    <w:rsid w:val="00BE72CE"/>
    <w:rsid w:val="00BF061E"/>
    <w:rsid w:val="00BF2135"/>
    <w:rsid w:val="00BF2AAF"/>
    <w:rsid w:val="00BF472F"/>
    <w:rsid w:val="00BF597B"/>
    <w:rsid w:val="00BF5E7C"/>
    <w:rsid w:val="00BF67B8"/>
    <w:rsid w:val="00BF74D5"/>
    <w:rsid w:val="00C001CC"/>
    <w:rsid w:val="00C00980"/>
    <w:rsid w:val="00C01A58"/>
    <w:rsid w:val="00C05086"/>
    <w:rsid w:val="00C05717"/>
    <w:rsid w:val="00C07421"/>
    <w:rsid w:val="00C0765A"/>
    <w:rsid w:val="00C1038D"/>
    <w:rsid w:val="00C103A5"/>
    <w:rsid w:val="00C1084E"/>
    <w:rsid w:val="00C109B3"/>
    <w:rsid w:val="00C11B42"/>
    <w:rsid w:val="00C12091"/>
    <w:rsid w:val="00C121F2"/>
    <w:rsid w:val="00C1230A"/>
    <w:rsid w:val="00C13310"/>
    <w:rsid w:val="00C1356C"/>
    <w:rsid w:val="00C13CD4"/>
    <w:rsid w:val="00C14D9D"/>
    <w:rsid w:val="00C15DCA"/>
    <w:rsid w:val="00C161EE"/>
    <w:rsid w:val="00C167D1"/>
    <w:rsid w:val="00C17B04"/>
    <w:rsid w:val="00C208F7"/>
    <w:rsid w:val="00C220E0"/>
    <w:rsid w:val="00C2750C"/>
    <w:rsid w:val="00C301D1"/>
    <w:rsid w:val="00C3081A"/>
    <w:rsid w:val="00C30DDA"/>
    <w:rsid w:val="00C33C9A"/>
    <w:rsid w:val="00C34627"/>
    <w:rsid w:val="00C350B7"/>
    <w:rsid w:val="00C3555D"/>
    <w:rsid w:val="00C4109B"/>
    <w:rsid w:val="00C41625"/>
    <w:rsid w:val="00C42F38"/>
    <w:rsid w:val="00C42F73"/>
    <w:rsid w:val="00C4537A"/>
    <w:rsid w:val="00C50A3C"/>
    <w:rsid w:val="00C50C6C"/>
    <w:rsid w:val="00C50D40"/>
    <w:rsid w:val="00C51279"/>
    <w:rsid w:val="00C512DB"/>
    <w:rsid w:val="00C518CC"/>
    <w:rsid w:val="00C51B93"/>
    <w:rsid w:val="00C53444"/>
    <w:rsid w:val="00C53D15"/>
    <w:rsid w:val="00C54015"/>
    <w:rsid w:val="00C54213"/>
    <w:rsid w:val="00C544F5"/>
    <w:rsid w:val="00C54D5B"/>
    <w:rsid w:val="00C564D0"/>
    <w:rsid w:val="00C574A9"/>
    <w:rsid w:val="00C62B60"/>
    <w:rsid w:val="00C6312D"/>
    <w:rsid w:val="00C66A3D"/>
    <w:rsid w:val="00C67D52"/>
    <w:rsid w:val="00C67E7C"/>
    <w:rsid w:val="00C702DA"/>
    <w:rsid w:val="00C70487"/>
    <w:rsid w:val="00C71269"/>
    <w:rsid w:val="00C743AB"/>
    <w:rsid w:val="00C76BA8"/>
    <w:rsid w:val="00C80DD6"/>
    <w:rsid w:val="00C82464"/>
    <w:rsid w:val="00C827A5"/>
    <w:rsid w:val="00C8311D"/>
    <w:rsid w:val="00C83162"/>
    <w:rsid w:val="00C849C0"/>
    <w:rsid w:val="00C84C20"/>
    <w:rsid w:val="00C84C7D"/>
    <w:rsid w:val="00C85657"/>
    <w:rsid w:val="00C85B0D"/>
    <w:rsid w:val="00C87C45"/>
    <w:rsid w:val="00C90AE2"/>
    <w:rsid w:val="00C90F39"/>
    <w:rsid w:val="00C9127B"/>
    <w:rsid w:val="00C9136D"/>
    <w:rsid w:val="00C914D7"/>
    <w:rsid w:val="00C92587"/>
    <w:rsid w:val="00C93BB2"/>
    <w:rsid w:val="00C93CA1"/>
    <w:rsid w:val="00C93EC9"/>
    <w:rsid w:val="00C967EC"/>
    <w:rsid w:val="00C976CB"/>
    <w:rsid w:val="00CA087C"/>
    <w:rsid w:val="00CA095A"/>
    <w:rsid w:val="00CA45C3"/>
    <w:rsid w:val="00CA54B1"/>
    <w:rsid w:val="00CA71F0"/>
    <w:rsid w:val="00CA7A44"/>
    <w:rsid w:val="00CB1B65"/>
    <w:rsid w:val="00CB2DC5"/>
    <w:rsid w:val="00CB3010"/>
    <w:rsid w:val="00CB5EF5"/>
    <w:rsid w:val="00CB6CFC"/>
    <w:rsid w:val="00CB7570"/>
    <w:rsid w:val="00CC3DA5"/>
    <w:rsid w:val="00CC4008"/>
    <w:rsid w:val="00CC458B"/>
    <w:rsid w:val="00CC5A7B"/>
    <w:rsid w:val="00CC5D71"/>
    <w:rsid w:val="00CC63B4"/>
    <w:rsid w:val="00CD24EE"/>
    <w:rsid w:val="00CD39D2"/>
    <w:rsid w:val="00CD485B"/>
    <w:rsid w:val="00CD4C68"/>
    <w:rsid w:val="00CD4C75"/>
    <w:rsid w:val="00CD4F6F"/>
    <w:rsid w:val="00CD59F1"/>
    <w:rsid w:val="00CD66CF"/>
    <w:rsid w:val="00CD75E9"/>
    <w:rsid w:val="00CE2D26"/>
    <w:rsid w:val="00CE392B"/>
    <w:rsid w:val="00CF0DF4"/>
    <w:rsid w:val="00CF20F9"/>
    <w:rsid w:val="00CF29D8"/>
    <w:rsid w:val="00CF3654"/>
    <w:rsid w:val="00CF3C88"/>
    <w:rsid w:val="00CF70EC"/>
    <w:rsid w:val="00D00722"/>
    <w:rsid w:val="00D01DDC"/>
    <w:rsid w:val="00D01E54"/>
    <w:rsid w:val="00D02F6A"/>
    <w:rsid w:val="00D0396E"/>
    <w:rsid w:val="00D03AB5"/>
    <w:rsid w:val="00D06358"/>
    <w:rsid w:val="00D069C1"/>
    <w:rsid w:val="00D06C7F"/>
    <w:rsid w:val="00D07510"/>
    <w:rsid w:val="00D16F92"/>
    <w:rsid w:val="00D17DAC"/>
    <w:rsid w:val="00D212C2"/>
    <w:rsid w:val="00D21BE7"/>
    <w:rsid w:val="00D25A9C"/>
    <w:rsid w:val="00D26871"/>
    <w:rsid w:val="00D27954"/>
    <w:rsid w:val="00D303C7"/>
    <w:rsid w:val="00D3072A"/>
    <w:rsid w:val="00D314CD"/>
    <w:rsid w:val="00D332FC"/>
    <w:rsid w:val="00D338E8"/>
    <w:rsid w:val="00D33C84"/>
    <w:rsid w:val="00D33F6B"/>
    <w:rsid w:val="00D3468B"/>
    <w:rsid w:val="00D34AD0"/>
    <w:rsid w:val="00D408AD"/>
    <w:rsid w:val="00D41840"/>
    <w:rsid w:val="00D4271C"/>
    <w:rsid w:val="00D438E2"/>
    <w:rsid w:val="00D44433"/>
    <w:rsid w:val="00D444B1"/>
    <w:rsid w:val="00D453EA"/>
    <w:rsid w:val="00D4612F"/>
    <w:rsid w:val="00D4685C"/>
    <w:rsid w:val="00D46C14"/>
    <w:rsid w:val="00D5252B"/>
    <w:rsid w:val="00D52553"/>
    <w:rsid w:val="00D526BD"/>
    <w:rsid w:val="00D530B4"/>
    <w:rsid w:val="00D53EEA"/>
    <w:rsid w:val="00D542B4"/>
    <w:rsid w:val="00D55988"/>
    <w:rsid w:val="00D56283"/>
    <w:rsid w:val="00D56F40"/>
    <w:rsid w:val="00D60558"/>
    <w:rsid w:val="00D60805"/>
    <w:rsid w:val="00D60AFE"/>
    <w:rsid w:val="00D6253F"/>
    <w:rsid w:val="00D63D46"/>
    <w:rsid w:val="00D64222"/>
    <w:rsid w:val="00D64832"/>
    <w:rsid w:val="00D64D69"/>
    <w:rsid w:val="00D6551D"/>
    <w:rsid w:val="00D66B24"/>
    <w:rsid w:val="00D67C36"/>
    <w:rsid w:val="00D67F91"/>
    <w:rsid w:val="00D72774"/>
    <w:rsid w:val="00D73C6F"/>
    <w:rsid w:val="00D74E01"/>
    <w:rsid w:val="00D77124"/>
    <w:rsid w:val="00D77631"/>
    <w:rsid w:val="00D80A8A"/>
    <w:rsid w:val="00D810FD"/>
    <w:rsid w:val="00D816CA"/>
    <w:rsid w:val="00D81A22"/>
    <w:rsid w:val="00D8279E"/>
    <w:rsid w:val="00D84602"/>
    <w:rsid w:val="00D84641"/>
    <w:rsid w:val="00D85F07"/>
    <w:rsid w:val="00D85FFD"/>
    <w:rsid w:val="00D93676"/>
    <w:rsid w:val="00D95B61"/>
    <w:rsid w:val="00D96A96"/>
    <w:rsid w:val="00D9786A"/>
    <w:rsid w:val="00DA25F9"/>
    <w:rsid w:val="00DA2A1E"/>
    <w:rsid w:val="00DA2C0F"/>
    <w:rsid w:val="00DA5432"/>
    <w:rsid w:val="00DA54BA"/>
    <w:rsid w:val="00DA59C8"/>
    <w:rsid w:val="00DA6712"/>
    <w:rsid w:val="00DA72E4"/>
    <w:rsid w:val="00DB08C0"/>
    <w:rsid w:val="00DB0C78"/>
    <w:rsid w:val="00DB1211"/>
    <w:rsid w:val="00DB1E56"/>
    <w:rsid w:val="00DB21B1"/>
    <w:rsid w:val="00DB4129"/>
    <w:rsid w:val="00DB62CE"/>
    <w:rsid w:val="00DB65A1"/>
    <w:rsid w:val="00DB68C2"/>
    <w:rsid w:val="00DB763C"/>
    <w:rsid w:val="00DB7D9F"/>
    <w:rsid w:val="00DC1CCD"/>
    <w:rsid w:val="00DC2407"/>
    <w:rsid w:val="00DC45C7"/>
    <w:rsid w:val="00DC4F35"/>
    <w:rsid w:val="00DC66AB"/>
    <w:rsid w:val="00DC688F"/>
    <w:rsid w:val="00DC7285"/>
    <w:rsid w:val="00DC7D42"/>
    <w:rsid w:val="00DD0F57"/>
    <w:rsid w:val="00DD1BF7"/>
    <w:rsid w:val="00DD2E23"/>
    <w:rsid w:val="00DD4576"/>
    <w:rsid w:val="00DD513F"/>
    <w:rsid w:val="00DD607B"/>
    <w:rsid w:val="00DE0D94"/>
    <w:rsid w:val="00DE0DD3"/>
    <w:rsid w:val="00DE18A1"/>
    <w:rsid w:val="00DE25A6"/>
    <w:rsid w:val="00DE4377"/>
    <w:rsid w:val="00DE49C0"/>
    <w:rsid w:val="00DE5D7D"/>
    <w:rsid w:val="00DE7969"/>
    <w:rsid w:val="00DF124C"/>
    <w:rsid w:val="00DF1FA2"/>
    <w:rsid w:val="00DF336D"/>
    <w:rsid w:val="00DF3822"/>
    <w:rsid w:val="00DF3CE2"/>
    <w:rsid w:val="00DF4673"/>
    <w:rsid w:val="00DF4A24"/>
    <w:rsid w:val="00DF5067"/>
    <w:rsid w:val="00DF52E1"/>
    <w:rsid w:val="00DF6DD0"/>
    <w:rsid w:val="00E030BE"/>
    <w:rsid w:val="00E0441B"/>
    <w:rsid w:val="00E050A9"/>
    <w:rsid w:val="00E05208"/>
    <w:rsid w:val="00E06015"/>
    <w:rsid w:val="00E0701D"/>
    <w:rsid w:val="00E077AC"/>
    <w:rsid w:val="00E077B6"/>
    <w:rsid w:val="00E07E61"/>
    <w:rsid w:val="00E1014F"/>
    <w:rsid w:val="00E10465"/>
    <w:rsid w:val="00E11258"/>
    <w:rsid w:val="00E12169"/>
    <w:rsid w:val="00E12939"/>
    <w:rsid w:val="00E1309A"/>
    <w:rsid w:val="00E13183"/>
    <w:rsid w:val="00E1319B"/>
    <w:rsid w:val="00E13396"/>
    <w:rsid w:val="00E143F3"/>
    <w:rsid w:val="00E16039"/>
    <w:rsid w:val="00E16802"/>
    <w:rsid w:val="00E16E72"/>
    <w:rsid w:val="00E20177"/>
    <w:rsid w:val="00E2054D"/>
    <w:rsid w:val="00E20891"/>
    <w:rsid w:val="00E20A5F"/>
    <w:rsid w:val="00E20B02"/>
    <w:rsid w:val="00E20B3B"/>
    <w:rsid w:val="00E21091"/>
    <w:rsid w:val="00E210CD"/>
    <w:rsid w:val="00E25D73"/>
    <w:rsid w:val="00E26378"/>
    <w:rsid w:val="00E26781"/>
    <w:rsid w:val="00E273FE"/>
    <w:rsid w:val="00E30E22"/>
    <w:rsid w:val="00E30F2A"/>
    <w:rsid w:val="00E34115"/>
    <w:rsid w:val="00E345CB"/>
    <w:rsid w:val="00E34824"/>
    <w:rsid w:val="00E3498B"/>
    <w:rsid w:val="00E355A6"/>
    <w:rsid w:val="00E37F7F"/>
    <w:rsid w:val="00E416BE"/>
    <w:rsid w:val="00E419A9"/>
    <w:rsid w:val="00E422C1"/>
    <w:rsid w:val="00E42462"/>
    <w:rsid w:val="00E44BBD"/>
    <w:rsid w:val="00E45342"/>
    <w:rsid w:val="00E45893"/>
    <w:rsid w:val="00E46502"/>
    <w:rsid w:val="00E4753A"/>
    <w:rsid w:val="00E504BB"/>
    <w:rsid w:val="00E5200F"/>
    <w:rsid w:val="00E52800"/>
    <w:rsid w:val="00E546E5"/>
    <w:rsid w:val="00E54FC3"/>
    <w:rsid w:val="00E554B4"/>
    <w:rsid w:val="00E55673"/>
    <w:rsid w:val="00E56580"/>
    <w:rsid w:val="00E57329"/>
    <w:rsid w:val="00E57827"/>
    <w:rsid w:val="00E57CE1"/>
    <w:rsid w:val="00E609FC"/>
    <w:rsid w:val="00E62AED"/>
    <w:rsid w:val="00E63762"/>
    <w:rsid w:val="00E65323"/>
    <w:rsid w:val="00E655F7"/>
    <w:rsid w:val="00E66048"/>
    <w:rsid w:val="00E6686B"/>
    <w:rsid w:val="00E67550"/>
    <w:rsid w:val="00E70E8D"/>
    <w:rsid w:val="00E71022"/>
    <w:rsid w:val="00E73088"/>
    <w:rsid w:val="00E73B41"/>
    <w:rsid w:val="00E74649"/>
    <w:rsid w:val="00E811B9"/>
    <w:rsid w:val="00E82545"/>
    <w:rsid w:val="00E8254A"/>
    <w:rsid w:val="00E82A64"/>
    <w:rsid w:val="00E832B7"/>
    <w:rsid w:val="00E837B5"/>
    <w:rsid w:val="00E83BDF"/>
    <w:rsid w:val="00E85641"/>
    <w:rsid w:val="00E85B26"/>
    <w:rsid w:val="00E85CB0"/>
    <w:rsid w:val="00E85D30"/>
    <w:rsid w:val="00E86D82"/>
    <w:rsid w:val="00E878BD"/>
    <w:rsid w:val="00E94DD5"/>
    <w:rsid w:val="00E95933"/>
    <w:rsid w:val="00E96CDA"/>
    <w:rsid w:val="00E9784B"/>
    <w:rsid w:val="00E97AA3"/>
    <w:rsid w:val="00EA1287"/>
    <w:rsid w:val="00EA1CE6"/>
    <w:rsid w:val="00EA3E57"/>
    <w:rsid w:val="00EA4D20"/>
    <w:rsid w:val="00EB336A"/>
    <w:rsid w:val="00EB36F4"/>
    <w:rsid w:val="00EB4D7E"/>
    <w:rsid w:val="00EB657F"/>
    <w:rsid w:val="00EB6F33"/>
    <w:rsid w:val="00EB78D7"/>
    <w:rsid w:val="00EB7E7C"/>
    <w:rsid w:val="00EC073C"/>
    <w:rsid w:val="00EC1ADD"/>
    <w:rsid w:val="00EC33DC"/>
    <w:rsid w:val="00EC35A9"/>
    <w:rsid w:val="00EC5975"/>
    <w:rsid w:val="00EC5F76"/>
    <w:rsid w:val="00EC7379"/>
    <w:rsid w:val="00ED1664"/>
    <w:rsid w:val="00ED2230"/>
    <w:rsid w:val="00ED3994"/>
    <w:rsid w:val="00ED5198"/>
    <w:rsid w:val="00EE1B7B"/>
    <w:rsid w:val="00EE47D8"/>
    <w:rsid w:val="00EE4B23"/>
    <w:rsid w:val="00EE515E"/>
    <w:rsid w:val="00EE6850"/>
    <w:rsid w:val="00EE6ADD"/>
    <w:rsid w:val="00EF2E8C"/>
    <w:rsid w:val="00EF2FBB"/>
    <w:rsid w:val="00EF495C"/>
    <w:rsid w:val="00EF4CC5"/>
    <w:rsid w:val="00EF4DE8"/>
    <w:rsid w:val="00EF5F55"/>
    <w:rsid w:val="00EF6537"/>
    <w:rsid w:val="00EF672E"/>
    <w:rsid w:val="00F00817"/>
    <w:rsid w:val="00F01D48"/>
    <w:rsid w:val="00F027B4"/>
    <w:rsid w:val="00F02FAE"/>
    <w:rsid w:val="00F043D0"/>
    <w:rsid w:val="00F05BA8"/>
    <w:rsid w:val="00F067E4"/>
    <w:rsid w:val="00F06F72"/>
    <w:rsid w:val="00F112E8"/>
    <w:rsid w:val="00F14BFD"/>
    <w:rsid w:val="00F158D8"/>
    <w:rsid w:val="00F1671E"/>
    <w:rsid w:val="00F1700B"/>
    <w:rsid w:val="00F17CEF"/>
    <w:rsid w:val="00F17EF2"/>
    <w:rsid w:val="00F20F5D"/>
    <w:rsid w:val="00F21A8D"/>
    <w:rsid w:val="00F22493"/>
    <w:rsid w:val="00F229EC"/>
    <w:rsid w:val="00F246AF"/>
    <w:rsid w:val="00F24B27"/>
    <w:rsid w:val="00F25955"/>
    <w:rsid w:val="00F261DB"/>
    <w:rsid w:val="00F26383"/>
    <w:rsid w:val="00F265E6"/>
    <w:rsid w:val="00F26705"/>
    <w:rsid w:val="00F26D3E"/>
    <w:rsid w:val="00F3050F"/>
    <w:rsid w:val="00F318F2"/>
    <w:rsid w:val="00F33089"/>
    <w:rsid w:val="00F335CE"/>
    <w:rsid w:val="00F351E1"/>
    <w:rsid w:val="00F352C0"/>
    <w:rsid w:val="00F372D1"/>
    <w:rsid w:val="00F407EF"/>
    <w:rsid w:val="00F40A4D"/>
    <w:rsid w:val="00F41633"/>
    <w:rsid w:val="00F424A1"/>
    <w:rsid w:val="00F4283F"/>
    <w:rsid w:val="00F42DC0"/>
    <w:rsid w:val="00F432F4"/>
    <w:rsid w:val="00F4531D"/>
    <w:rsid w:val="00F45F16"/>
    <w:rsid w:val="00F46FBA"/>
    <w:rsid w:val="00F474BE"/>
    <w:rsid w:val="00F510D3"/>
    <w:rsid w:val="00F511DC"/>
    <w:rsid w:val="00F518C4"/>
    <w:rsid w:val="00F51E3D"/>
    <w:rsid w:val="00F5205F"/>
    <w:rsid w:val="00F524AE"/>
    <w:rsid w:val="00F52711"/>
    <w:rsid w:val="00F532A7"/>
    <w:rsid w:val="00F55B2C"/>
    <w:rsid w:val="00F55FEC"/>
    <w:rsid w:val="00F56E3E"/>
    <w:rsid w:val="00F57FD8"/>
    <w:rsid w:val="00F60979"/>
    <w:rsid w:val="00F60F99"/>
    <w:rsid w:val="00F61937"/>
    <w:rsid w:val="00F638D6"/>
    <w:rsid w:val="00F65356"/>
    <w:rsid w:val="00F65902"/>
    <w:rsid w:val="00F671B9"/>
    <w:rsid w:val="00F72920"/>
    <w:rsid w:val="00F749D4"/>
    <w:rsid w:val="00F76B15"/>
    <w:rsid w:val="00F76F87"/>
    <w:rsid w:val="00F76FC6"/>
    <w:rsid w:val="00F840DC"/>
    <w:rsid w:val="00F84942"/>
    <w:rsid w:val="00F851DC"/>
    <w:rsid w:val="00F856E0"/>
    <w:rsid w:val="00F87312"/>
    <w:rsid w:val="00F877DA"/>
    <w:rsid w:val="00F9200A"/>
    <w:rsid w:val="00F92D1F"/>
    <w:rsid w:val="00F9326A"/>
    <w:rsid w:val="00F93B9C"/>
    <w:rsid w:val="00F94282"/>
    <w:rsid w:val="00F94730"/>
    <w:rsid w:val="00F94A99"/>
    <w:rsid w:val="00F94ECB"/>
    <w:rsid w:val="00F96100"/>
    <w:rsid w:val="00F96935"/>
    <w:rsid w:val="00F96C7B"/>
    <w:rsid w:val="00FA38A4"/>
    <w:rsid w:val="00FA3F8E"/>
    <w:rsid w:val="00FA4D75"/>
    <w:rsid w:val="00FA6605"/>
    <w:rsid w:val="00FA6A07"/>
    <w:rsid w:val="00FA6E4A"/>
    <w:rsid w:val="00FB083A"/>
    <w:rsid w:val="00FB30F5"/>
    <w:rsid w:val="00FB5C88"/>
    <w:rsid w:val="00FB6776"/>
    <w:rsid w:val="00FB694D"/>
    <w:rsid w:val="00FB7CEA"/>
    <w:rsid w:val="00FC05AF"/>
    <w:rsid w:val="00FC2141"/>
    <w:rsid w:val="00FC37C1"/>
    <w:rsid w:val="00FC5C6D"/>
    <w:rsid w:val="00FC6BE9"/>
    <w:rsid w:val="00FC6C6A"/>
    <w:rsid w:val="00FC767B"/>
    <w:rsid w:val="00FC76BD"/>
    <w:rsid w:val="00FC783C"/>
    <w:rsid w:val="00FD0342"/>
    <w:rsid w:val="00FD15BF"/>
    <w:rsid w:val="00FD1D89"/>
    <w:rsid w:val="00FD4025"/>
    <w:rsid w:val="00FD4C9E"/>
    <w:rsid w:val="00FD4F8B"/>
    <w:rsid w:val="00FD5110"/>
    <w:rsid w:val="00FD7EA2"/>
    <w:rsid w:val="00FE01B5"/>
    <w:rsid w:val="00FE06F4"/>
    <w:rsid w:val="00FE0FCE"/>
    <w:rsid w:val="00FE32CB"/>
    <w:rsid w:val="00FE35FB"/>
    <w:rsid w:val="00FE37A8"/>
    <w:rsid w:val="00FE3A7E"/>
    <w:rsid w:val="00FE4050"/>
    <w:rsid w:val="00FE4216"/>
    <w:rsid w:val="00FE446A"/>
    <w:rsid w:val="00FE4B77"/>
    <w:rsid w:val="00FE7CFE"/>
    <w:rsid w:val="00FF0241"/>
    <w:rsid w:val="00FF10F1"/>
    <w:rsid w:val="00FF1799"/>
    <w:rsid w:val="00FF18C3"/>
    <w:rsid w:val="00FF3478"/>
    <w:rsid w:val="00FF4583"/>
    <w:rsid w:val="00FF4F5B"/>
    <w:rsid w:val="00FF6578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235040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B09B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7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D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DF4"/>
  </w:style>
  <w:style w:type="paragraph" w:styleId="Footer">
    <w:name w:val="footer"/>
    <w:basedOn w:val="Normal"/>
    <w:link w:val="FooterChar"/>
    <w:uiPriority w:val="99"/>
    <w:unhideWhenUsed/>
    <w:rsid w:val="00CF0D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DF4"/>
  </w:style>
  <w:style w:type="paragraph" w:styleId="BodyText">
    <w:name w:val="Body Text"/>
    <w:basedOn w:val="Normal"/>
    <w:link w:val="BodyTextChar"/>
    <w:uiPriority w:val="1"/>
    <w:qFormat/>
    <w:rsid w:val="00154483"/>
    <w:pPr>
      <w:ind w:left="140"/>
    </w:pPr>
  </w:style>
  <w:style w:type="character" w:customStyle="1" w:styleId="BodyTextChar">
    <w:name w:val="Body Text Char"/>
    <w:basedOn w:val="DefaultParagraphFont"/>
    <w:link w:val="BodyText"/>
    <w:uiPriority w:val="1"/>
    <w:rsid w:val="00154483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1544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5C9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82A19"/>
    <w:rPr>
      <w:color w:val="954F72" w:themeColor="followedHyperlink"/>
      <w:u w:val="single"/>
    </w:rPr>
  </w:style>
  <w:style w:type="paragraph" w:customStyle="1" w:styleId="msonospacing0">
    <w:name w:val="msonospacing"/>
    <w:rsid w:val="00C001CC"/>
    <w:rPr>
      <w:rFonts w:ascii="Calibri" w:eastAsia="Calibri" w:hAnsi="Calibri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BC4960"/>
  </w:style>
  <w:style w:type="character" w:styleId="Emphasis">
    <w:name w:val="Emphasis"/>
    <w:basedOn w:val="DefaultParagraphFont"/>
    <w:uiPriority w:val="20"/>
    <w:qFormat/>
    <w:rsid w:val="00BC4960"/>
    <w:rPr>
      <w:i/>
      <w:iCs/>
    </w:rPr>
  </w:style>
  <w:style w:type="paragraph" w:customStyle="1" w:styleId="byline-dateline">
    <w:name w:val="byline-dateline"/>
    <w:basedOn w:val="Normal"/>
    <w:rsid w:val="00012F9B"/>
    <w:pPr>
      <w:spacing w:before="100" w:beforeAutospacing="1" w:after="100" w:afterAutospacing="1"/>
    </w:pPr>
  </w:style>
  <w:style w:type="character" w:customStyle="1" w:styleId="byline-author">
    <w:name w:val="byline-author"/>
    <w:basedOn w:val="DefaultParagraphFont"/>
    <w:rsid w:val="00012F9B"/>
  </w:style>
  <w:style w:type="character" w:styleId="Strong">
    <w:name w:val="Strong"/>
    <w:basedOn w:val="DefaultParagraphFont"/>
    <w:uiPriority w:val="22"/>
    <w:qFormat/>
    <w:rsid w:val="00012F9B"/>
    <w:rPr>
      <w:b/>
      <w:bCs/>
    </w:rPr>
  </w:style>
  <w:style w:type="paragraph" w:styleId="NormalWeb">
    <w:name w:val="Normal (Web)"/>
    <w:basedOn w:val="Normal"/>
    <w:uiPriority w:val="99"/>
    <w:unhideWhenUsed/>
    <w:rsid w:val="00FD7EA2"/>
  </w:style>
  <w:style w:type="character" w:customStyle="1" w:styleId="UnresolvedMention1">
    <w:name w:val="Unresolved Mention1"/>
    <w:basedOn w:val="DefaultParagraphFont"/>
    <w:uiPriority w:val="99"/>
    <w:rsid w:val="00903554"/>
    <w:rPr>
      <w:color w:val="605E5C"/>
      <w:shd w:val="clear" w:color="auto" w:fill="E1DFDD"/>
    </w:rPr>
  </w:style>
  <w:style w:type="character" w:customStyle="1" w:styleId="nlmstring-name">
    <w:name w:val="nlm_string-name"/>
    <w:basedOn w:val="DefaultParagraphFont"/>
    <w:rsid w:val="00045A35"/>
  </w:style>
  <w:style w:type="character" w:customStyle="1" w:styleId="journalname">
    <w:name w:val="journalname"/>
    <w:basedOn w:val="DefaultParagraphFont"/>
    <w:rsid w:val="00045A35"/>
  </w:style>
  <w:style w:type="character" w:customStyle="1" w:styleId="year">
    <w:name w:val="year"/>
    <w:basedOn w:val="DefaultParagraphFont"/>
    <w:rsid w:val="00045A35"/>
  </w:style>
  <w:style w:type="character" w:customStyle="1" w:styleId="volume">
    <w:name w:val="volume"/>
    <w:basedOn w:val="DefaultParagraphFont"/>
    <w:rsid w:val="00045A35"/>
  </w:style>
  <w:style w:type="character" w:customStyle="1" w:styleId="issue">
    <w:name w:val="issue"/>
    <w:basedOn w:val="DefaultParagraphFont"/>
    <w:rsid w:val="00045A35"/>
  </w:style>
  <w:style w:type="character" w:customStyle="1" w:styleId="page">
    <w:name w:val="page"/>
    <w:basedOn w:val="DefaultParagraphFont"/>
    <w:rsid w:val="00045A35"/>
  </w:style>
  <w:style w:type="character" w:customStyle="1" w:styleId="Heading1Char">
    <w:name w:val="Heading 1 Char"/>
    <w:basedOn w:val="DefaultParagraphFont"/>
    <w:link w:val="Heading1"/>
    <w:uiPriority w:val="9"/>
    <w:rsid w:val="009E67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96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7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286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2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6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4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0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4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4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3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0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1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0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9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briel-zucman.eu/usdina/" TargetMode="External"/><Relationship Id="rId13" Type="http://schemas.openxmlformats.org/officeDocument/2006/relationships/hyperlink" Target="http://pubs.aeaweb.org/doi/pdfplus/10.1257/pol.2.1.17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enrikkleven.com/uploads/3/7/3/1/37310663/kleven_eitc_sep2019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nrikkleven.com/paper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jacobbastian.squarespace.com/research" TargetMode="External"/><Relationship Id="rId10" Type="http://schemas.openxmlformats.org/officeDocument/2006/relationships/hyperlink" Target="http://gabriel-zucman.eu/files/PSZ2017Programs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ropbox.com/s/9spftlusgce41cz/PSZ2017Dinafiles.zip?dl=0" TargetMode="External"/><Relationship Id="rId14" Type="http://schemas.openxmlformats.org/officeDocument/2006/relationships/hyperlink" Target="http://pubs.aeaweb.org/doi/pdfplus/10.1257/pol.2.1.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E82513-045A-7544-BDD5-74CC653E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Booth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Zidar</dc:creator>
  <cp:keywords/>
  <dc:description/>
  <cp:lastModifiedBy>Owen Zidar</cp:lastModifiedBy>
  <cp:revision>279</cp:revision>
  <cp:lastPrinted>2019-09-25T15:21:00Z</cp:lastPrinted>
  <dcterms:created xsi:type="dcterms:W3CDTF">2019-08-21T13:54:00Z</dcterms:created>
  <dcterms:modified xsi:type="dcterms:W3CDTF">2019-11-03T19:33:00Z</dcterms:modified>
</cp:coreProperties>
</file>